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D0F" w:rsidRDefault="00E40D69">
      <w:r>
        <w:rPr>
          <w:noProof/>
        </w:rPr>
        <w:drawing>
          <wp:anchor distT="0" distB="0" distL="114300" distR="114300" simplePos="0" relativeHeight="251660288" behindDoc="0" locked="0" layoutInCell="1" hidden="0" allowOverlap="1">
            <wp:simplePos x="0" y="0"/>
            <wp:positionH relativeFrom="column">
              <wp:posOffset>133350</wp:posOffset>
            </wp:positionH>
            <wp:positionV relativeFrom="page">
              <wp:posOffset>228600</wp:posOffset>
            </wp:positionV>
            <wp:extent cx="5619750" cy="809625"/>
            <wp:effectExtent l="0" t="0" r="0" b="9525"/>
            <wp:wrapSquare wrapText="bothSides" distT="0" distB="0" distL="114300" distR="11430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619750" cy="809625"/>
                    </a:xfrm>
                    <a:prstGeom prst="rect">
                      <a:avLst/>
                    </a:prstGeom>
                    <a:ln/>
                  </pic:spPr>
                </pic:pic>
              </a:graphicData>
            </a:graphic>
          </wp:anchor>
        </w:drawing>
      </w:r>
      <w:r>
        <w:rPr>
          <w:noProof/>
        </w:rPr>
        <mc:AlternateContent>
          <mc:Choice Requires="wps">
            <w:drawing>
              <wp:anchor distT="0" distB="0" distL="114300" distR="114300" simplePos="0" relativeHeight="251658240" behindDoc="0" locked="0" layoutInCell="1" hidden="0" allowOverlap="1">
                <wp:simplePos x="0" y="0"/>
                <wp:positionH relativeFrom="column">
                  <wp:posOffset>19051</wp:posOffset>
                </wp:positionH>
                <wp:positionV relativeFrom="paragraph">
                  <wp:posOffset>228600</wp:posOffset>
                </wp:positionV>
                <wp:extent cx="6977253" cy="713907"/>
                <wp:effectExtent l="0" t="0" r="0" b="0"/>
                <wp:wrapTopAndBottom distT="0" distB="0"/>
                <wp:docPr id="11" name="Rectangle 11"/>
                <wp:cNvGraphicFramePr/>
                <a:graphic xmlns:a="http://schemas.openxmlformats.org/drawingml/2006/main">
                  <a:graphicData uri="http://schemas.microsoft.com/office/word/2010/wordprocessingShape">
                    <wps:wsp>
                      <wps:cNvSpPr/>
                      <wps:spPr>
                        <a:xfrm>
                          <a:off x="1862390" y="3432338"/>
                          <a:ext cx="6967220" cy="695325"/>
                        </a:xfrm>
                        <a:prstGeom prst="rect">
                          <a:avLst/>
                        </a:prstGeom>
                        <a:noFill/>
                        <a:ln>
                          <a:noFill/>
                        </a:ln>
                      </wps:spPr>
                      <wps:txbx>
                        <w:txbxContent>
                          <w:p w:rsidR="00487D0F" w:rsidRDefault="00E40D69">
                            <w:pPr>
                              <w:spacing w:after="0" w:line="240" w:lineRule="auto"/>
                              <w:jc w:val="center"/>
                              <w:textDirection w:val="btLr"/>
                            </w:pPr>
                            <w:r>
                              <w:rPr>
                                <w:rFonts w:ascii="Palatino Linotype" w:eastAsia="Palatino Linotype" w:hAnsi="Palatino Linotype" w:cs="Palatino Linotype"/>
                                <w:color w:val="211D70"/>
                                <w:sz w:val="18"/>
                              </w:rPr>
                              <w:t>Kurt Jesman, Director for WCSD Athletics</w:t>
                            </w:r>
                          </w:p>
                          <w:p w:rsidR="00487D0F" w:rsidRDefault="00E40D69">
                            <w:pPr>
                              <w:spacing w:after="0" w:line="240" w:lineRule="auto"/>
                              <w:jc w:val="center"/>
                              <w:textDirection w:val="btLr"/>
                            </w:pPr>
                            <w:r>
                              <w:rPr>
                                <w:rFonts w:ascii="Palatino Linotype" w:eastAsia="Palatino Linotype" w:hAnsi="Palatino Linotype" w:cs="Palatino Linotype"/>
                                <w:b/>
                                <w:color w:val="211D70"/>
                                <w:sz w:val="18"/>
                              </w:rPr>
                              <w:t>Roy C. Ketcham High School</w:t>
                            </w:r>
                          </w:p>
                          <w:p w:rsidR="00487D0F" w:rsidRDefault="00E40D69">
                            <w:pPr>
                              <w:spacing w:after="0" w:line="240" w:lineRule="auto"/>
                              <w:jc w:val="center"/>
                              <w:textDirection w:val="btLr"/>
                            </w:pPr>
                            <w:r>
                              <w:rPr>
                                <w:rFonts w:ascii="Palatino Linotype" w:eastAsia="Palatino Linotype" w:hAnsi="Palatino Linotype" w:cs="Palatino Linotype"/>
                                <w:color w:val="211D70"/>
                                <w:sz w:val="15"/>
                              </w:rPr>
                              <w:t xml:space="preserve">99 Myers Corners </w:t>
                            </w:r>
                            <w:proofErr w:type="gramStart"/>
                            <w:r>
                              <w:rPr>
                                <w:rFonts w:ascii="Palatino Linotype" w:eastAsia="Palatino Linotype" w:hAnsi="Palatino Linotype" w:cs="Palatino Linotype"/>
                                <w:color w:val="211D70"/>
                                <w:sz w:val="15"/>
                              </w:rPr>
                              <w:t>Road  Wappingers</w:t>
                            </w:r>
                            <w:proofErr w:type="gramEnd"/>
                            <w:r>
                              <w:rPr>
                                <w:rFonts w:ascii="Palatino Linotype" w:eastAsia="Palatino Linotype" w:hAnsi="Palatino Linotype" w:cs="Palatino Linotype"/>
                                <w:color w:val="211D70"/>
                                <w:sz w:val="15"/>
                              </w:rPr>
                              <w:t xml:space="preserve"> Falls, NY 12590  (845) 298-5100 x31096  Fax (845) 298-5099</w:t>
                            </w:r>
                          </w:p>
                          <w:p w:rsidR="00487D0F" w:rsidRDefault="00487D0F">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id="Rectangle 11" o:spid="_x0000_s1026" style="position:absolute;margin-left:1.5pt;margin-top:18pt;width:549.4pt;height:56.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phx0gEAAIIDAAAOAAAAZHJzL2Uyb0RvYy54bWysU11v2yAUfZ+0/4B4X+zYSZpYcappVaZJ&#10;1Rat3Q+4wRAjYWBAYuff74K9Nlvfpr3g+6XDOYfr7f3QKXLhzkujazqf5ZRwzUwj9ammP573H9aU&#10;+AC6AWU0r+mVe3q/e/9u29uKF6Y1quGOIIj2VW9r2oZgqyzzrOUd+JmxXGNTGNdBwNSdssZBj+id&#10;yoo8X2W9cY11hnHvsfowNuku4QvBWfgmhOeBqJoit5BOl85jPLPdFqqTA9tKNtGAf2DRgdR46QvU&#10;AwQgZyffQHWSOeONCDNmuswIIRlPGlDNPP9LzVMLlictaI63Lzb5/wfLvl4OjsgG325OiYYO3+g7&#10;ugb6pDjBGhrUW1/h3JM9uCnzGEa1g3Bd/KIOMiDEelWUG7T5WtNyURZluR4N5kMgDAdWm9VdUeAA&#10;w4nVZlkWyziQvSJZ58NnbjoSg5o6pJJ8hcujD+Po75F4sTZ7qRTWoVL6jwJixkoWyY90YxSG4zBp&#10;OJrmitK9ZXuJdz2CDwdw+PjoQ48LUVP/8wyOU6K+aHR8M18gWxJSslje5SjD3XaOtx3QrDW4Z4GS&#10;MfwU0taNHD+egxEy6YmsRioTWXzo5Mi0lHGTbvM09frr7H4BAAD//wMAUEsDBBQABgAIAAAAIQAL&#10;1WV22gAAAAkBAAAPAAAAZHJzL2Rvd25yZXYueG1sTI8xT8MwEIV3JP6DdUhs1A6EqApxKoRgYCRl&#10;YHTjI4mwz5HttOm/5zrB9O70Tu++1+xW78QRY5oCaSg2CgRSH+xEg4bP/dvdFkTKhqxxgVDDGRPs&#10;2uurxtQ2nOgDj10eBIdQqo2GMee5ljL1I3qTNmFGYu87RG8yr3GQNpoTh3sn75WqpDcT8YfRzPgy&#10;Yv/TLV7DjM4uruzUVy9fIxXV+16eH7W+vVmfn0BkXPPfMVzwGR1aZjqEhWwSTsMDN8ksFevFLlTB&#10;VQ48ldsSZNvI/w3aXwAAAP//AwBQSwECLQAUAAYACAAAACEAtoM4kv4AAADhAQAAEwAAAAAAAAAA&#10;AAAAAAAAAAAAW0NvbnRlbnRfVHlwZXNdLnhtbFBLAQItABQABgAIAAAAIQA4/SH/1gAAAJQBAAAL&#10;AAAAAAAAAAAAAAAAAC8BAABfcmVscy8ucmVsc1BLAQItABQABgAIAAAAIQA8pphx0gEAAIIDAAAO&#10;AAAAAAAAAAAAAAAAAC4CAABkcnMvZTJvRG9jLnhtbFBLAQItABQABgAIAAAAIQAL1WV22gAAAAkB&#10;AAAPAAAAAAAAAAAAAAAAACwEAABkcnMvZG93bnJldi54bWxQSwUGAAAAAAQABADzAAAAMwUAAAAA&#10;" filled="f" stroked="f">
                <v:textbox inset="2.53958mm,1.2694mm,2.53958mm,1.2694mm">
                  <w:txbxContent>
                    <w:p w:rsidR="00487D0F" w:rsidRDefault="00E40D69">
                      <w:pPr>
                        <w:spacing w:after="0" w:line="240" w:lineRule="auto"/>
                        <w:jc w:val="center"/>
                        <w:textDirection w:val="btLr"/>
                      </w:pPr>
                      <w:r>
                        <w:rPr>
                          <w:rFonts w:ascii="Palatino Linotype" w:eastAsia="Palatino Linotype" w:hAnsi="Palatino Linotype" w:cs="Palatino Linotype"/>
                          <w:color w:val="211D70"/>
                          <w:sz w:val="18"/>
                        </w:rPr>
                        <w:t>Kurt Jesman, Director for WCSD Athletics</w:t>
                      </w:r>
                    </w:p>
                    <w:p w:rsidR="00487D0F" w:rsidRDefault="00E40D69">
                      <w:pPr>
                        <w:spacing w:after="0" w:line="240" w:lineRule="auto"/>
                        <w:jc w:val="center"/>
                        <w:textDirection w:val="btLr"/>
                      </w:pPr>
                      <w:r>
                        <w:rPr>
                          <w:rFonts w:ascii="Palatino Linotype" w:eastAsia="Palatino Linotype" w:hAnsi="Palatino Linotype" w:cs="Palatino Linotype"/>
                          <w:b/>
                          <w:color w:val="211D70"/>
                          <w:sz w:val="18"/>
                        </w:rPr>
                        <w:t>Roy C. Ketcham High School</w:t>
                      </w:r>
                    </w:p>
                    <w:p w:rsidR="00487D0F" w:rsidRDefault="00E40D69">
                      <w:pPr>
                        <w:spacing w:after="0" w:line="240" w:lineRule="auto"/>
                        <w:jc w:val="center"/>
                        <w:textDirection w:val="btLr"/>
                      </w:pPr>
                      <w:r>
                        <w:rPr>
                          <w:rFonts w:ascii="Palatino Linotype" w:eastAsia="Palatino Linotype" w:hAnsi="Palatino Linotype" w:cs="Palatino Linotype"/>
                          <w:color w:val="211D70"/>
                          <w:sz w:val="15"/>
                        </w:rPr>
                        <w:t xml:space="preserve">99 Myers Corners </w:t>
                      </w:r>
                      <w:proofErr w:type="gramStart"/>
                      <w:r>
                        <w:rPr>
                          <w:rFonts w:ascii="Palatino Linotype" w:eastAsia="Palatino Linotype" w:hAnsi="Palatino Linotype" w:cs="Palatino Linotype"/>
                          <w:color w:val="211D70"/>
                          <w:sz w:val="15"/>
                        </w:rPr>
                        <w:t>Road  Wappingers</w:t>
                      </w:r>
                      <w:proofErr w:type="gramEnd"/>
                      <w:r>
                        <w:rPr>
                          <w:rFonts w:ascii="Palatino Linotype" w:eastAsia="Palatino Linotype" w:hAnsi="Palatino Linotype" w:cs="Palatino Linotype"/>
                          <w:color w:val="211D70"/>
                          <w:sz w:val="15"/>
                        </w:rPr>
                        <w:t xml:space="preserve"> Falls, NY 12590  (845) 298-5100 x31096  Fax (845) 298-5099</w:t>
                      </w:r>
                    </w:p>
                    <w:p w:rsidR="00487D0F" w:rsidRDefault="00487D0F">
                      <w:pPr>
                        <w:spacing w:after="0" w:line="240" w:lineRule="auto"/>
                        <w:jc w:val="center"/>
                        <w:textDirection w:val="btLr"/>
                      </w:pPr>
                    </w:p>
                  </w:txbxContent>
                </v:textbox>
                <w10:wrap type="topAndBottom"/>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1</wp:posOffset>
                </wp:positionH>
                <wp:positionV relativeFrom="paragraph">
                  <wp:posOffset>241300</wp:posOffset>
                </wp:positionV>
                <wp:extent cx="6967728"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1862136" y="3780000"/>
                          <a:ext cx="6967728" cy="0"/>
                        </a:xfrm>
                        <a:prstGeom prst="straightConnector1">
                          <a:avLst/>
                        </a:prstGeom>
                        <a:noFill/>
                        <a:ln w="9525" cap="flat" cmpd="sng">
                          <a:solidFill>
                            <a:srgbClr val="6DCFF6"/>
                          </a:solidFill>
                          <a:prstDash val="solid"/>
                          <a:round/>
                          <a:headEnd type="none" w="sm" len="sm"/>
                          <a:tailEnd type="none" w="sm" len="sm"/>
                        </a:ln>
                      </wps:spPr>
                      <wps:bodyPr/>
                    </wps:wsp>
                  </a:graphicData>
                </a:graphic>
              </wp:anchor>
            </w:drawing>
          </mc:Choice>
          <mc:Fallback>
            <w:pict>
              <v:shapetype w14:anchorId="55CBD73E" id="_x0000_t32" coordsize="21600,21600" o:spt="32" o:oned="t" path="m,l21600,21600e" filled="f">
                <v:path arrowok="t" fillok="f" o:connecttype="none"/>
                <o:lock v:ext="edit" shapetype="t"/>
              </v:shapetype>
              <v:shape id="Straight Arrow Connector 10" o:spid="_x0000_s1026" type="#_x0000_t32" style="position:absolute;margin-left:0;margin-top:19pt;width:548.6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Jp6wEAAMADAAAOAAAAZHJzL2Uyb0RvYy54bWysU9tu2zAMfR+wfxD0vthJUScN4hRDsuxl&#10;2AJ0+wBFkm0BuoFU4+TvRylZusvDgKJ+kCmJPDw8pFaPJ2fZUQOa4Fs+ndScaS+DMr5v+Y/vuw8L&#10;zjAJr4QNXrf8rJE/rt+/W41xqWdhCFZpYATicTnGlg8pxWVVoRy0EzgJUXu67AI4kWgLfaVAjITu&#10;bDWr66YaA6gIQWpEOt1eLvm64Hedlulb16FOzLacuKWyQlkPea3WK7HsQcTByCsN8QoWThhPSW9Q&#10;W5EEewbzD5QzEgKGLk1kcFXoOiN1qYGqmdZ/VfM0iKhLLSQOxptM+Haw8utxD8wo6h3J44WjHj0l&#10;EKYfEvsIEEa2Cd6TjgEYuZBeY8QlhW38Hq47jHvIxZ86cPlPZbETIS6a2fSu4ezc8rv5oqbvorc+&#10;JSbJoXlo5vMZTYgkj3JXvYBEwPRZB8ey0XK8krqxmRa9xfELJqJBgb8CMgMfdsba0lzr2djyh/vZ&#10;PeURNGKdFYlMF6lo9H2BwWCNyiE5GKE/bCywo6Chabab3a7JvCnFH24531bgcPErV5fyIDx7VXIP&#10;WqhPXrF0jqSrpxfAMxl0nFlN74WM4peEsf/3IwLWE4/cgIvk2ToEdS6dKOc0JoXpdaTzHP6+L9Ev&#10;D2/9EwAA//8DAFBLAwQUAAYACAAAACEAkROhyt0AAAAHAQAADwAAAGRycy9kb3ducmV2LnhtbEyP&#10;wU7DMBBE70j8g7VIXBC1SxExIZsKIeCCKkFBPbvxEkeN11HstuHvcU9wWo1mNPO2Wk6+FwcaYxcY&#10;YT5TIIibYDtuEb4+X641iJgMW9MHJoQfirCsz88qU9pw5A86rFMrcgnH0iC4lIZSytg48ibOwkCc&#10;ve8wepOyHFtpR3PM5b6XN0rdSW86zgvODPTkqNmt9x5h87rxb+9XO2eKYv5caNaNXWnEy4vp8QFE&#10;oin9heGEn9GhzkzbsGcbRY+QH0kIC53vyVX3xQLEFuFWKZB1Jf/z178AAAD//wMAUEsBAi0AFAAG&#10;AAgAAAAhALaDOJL+AAAA4QEAABMAAAAAAAAAAAAAAAAAAAAAAFtDb250ZW50X1R5cGVzXS54bWxQ&#10;SwECLQAUAAYACAAAACEAOP0h/9YAAACUAQAACwAAAAAAAAAAAAAAAAAvAQAAX3JlbHMvLnJlbHNQ&#10;SwECLQAUAAYACAAAACEAqc4iaesBAADAAwAADgAAAAAAAAAAAAAAAAAuAgAAZHJzL2Uyb0RvYy54&#10;bWxQSwECLQAUAAYACAAAACEAkROhyt0AAAAHAQAADwAAAAAAAAAAAAAAAABFBAAAZHJzL2Rvd25y&#10;ZXYueG1sUEsFBgAAAAAEAAQA8wAAAE8FAAAAAA==&#10;" strokecolor="#6dcff6">
                <v:stroke startarrowwidth="narrow" startarrowlength="short" endarrowwidth="narrow" endarrowlength="short"/>
              </v:shape>
            </w:pict>
          </mc:Fallback>
        </mc:AlternateContent>
      </w:r>
    </w:p>
    <w:p w:rsidR="00487D0F" w:rsidRDefault="00E40D69">
      <w:pPr>
        <w:jc w:val="center"/>
        <w:rPr>
          <w:rFonts w:ascii="Georgia" w:eastAsia="Georgia" w:hAnsi="Georgia" w:cs="Georgia"/>
          <w:b/>
        </w:rPr>
      </w:pPr>
      <w:r>
        <w:rPr>
          <w:rFonts w:ascii="Georgia" w:eastAsia="Georgia" w:hAnsi="Georgia" w:cs="Georgia"/>
          <w:b/>
        </w:rPr>
        <w:t>Academic Eligibility Appeal Guidelines Form for Athletics</w:t>
      </w:r>
    </w:p>
    <w:p w:rsidR="00487D0F" w:rsidRDefault="00E40D69">
      <w:pPr>
        <w:rPr>
          <w:rFonts w:ascii="Georgia" w:eastAsia="Georgia" w:hAnsi="Georgia" w:cs="Georgia"/>
        </w:rPr>
      </w:pPr>
      <w:r>
        <w:rPr>
          <w:rFonts w:ascii="Georgia" w:eastAsia="Georgia" w:hAnsi="Georgia" w:cs="Georgia"/>
        </w:rPr>
        <w:t>STUDENT NAME: ____________________________ID</w:t>
      </w:r>
      <w:proofErr w:type="gramStart"/>
      <w:r>
        <w:rPr>
          <w:rFonts w:ascii="Georgia" w:eastAsia="Georgia" w:hAnsi="Georgia" w:cs="Georgia"/>
        </w:rPr>
        <w:t>#:_</w:t>
      </w:r>
      <w:proofErr w:type="gramEnd"/>
      <w:r>
        <w:rPr>
          <w:rFonts w:ascii="Georgia" w:eastAsia="Georgia" w:hAnsi="Georgia" w:cs="Georgia"/>
        </w:rPr>
        <w:t>___________________</w:t>
      </w:r>
    </w:p>
    <w:p w:rsidR="00487D0F" w:rsidRDefault="00E40D69">
      <w:pPr>
        <w:rPr>
          <w:rFonts w:ascii="Georgia" w:eastAsia="Georgia" w:hAnsi="Georgia" w:cs="Georgia"/>
        </w:rPr>
      </w:pPr>
      <w:r>
        <w:rPr>
          <w:rFonts w:ascii="Georgia" w:eastAsia="Georgia" w:hAnsi="Georgia" w:cs="Georgia"/>
        </w:rPr>
        <w:t>DATE: _____________ GRADE: ________     COUNSELOR: ___________________</w:t>
      </w:r>
    </w:p>
    <w:p w:rsidR="00487D0F" w:rsidRDefault="00E40D69">
      <w:pPr>
        <w:rPr>
          <w:rFonts w:ascii="Georgia" w:eastAsia="Georgia" w:hAnsi="Georgia" w:cs="Georgia"/>
        </w:rPr>
      </w:pPr>
      <w:r>
        <w:rPr>
          <w:rFonts w:ascii="Georgia" w:eastAsia="Georgia" w:hAnsi="Georgia" w:cs="Georgia"/>
        </w:rPr>
        <w:t>SEASON: _______________     SPORT: __________________________________</w:t>
      </w:r>
    </w:p>
    <w:p w:rsidR="00487D0F" w:rsidRDefault="00E40D69">
      <w:pPr>
        <w:rPr>
          <w:rFonts w:ascii="Georgia" w:eastAsia="Georgia" w:hAnsi="Georgia" w:cs="Georgia"/>
        </w:rPr>
      </w:pPr>
      <w:r>
        <w:rPr>
          <w:rFonts w:ascii="Georgia" w:eastAsia="Georgia" w:hAnsi="Georgia" w:cs="Georgia"/>
        </w:rPr>
        <w:t>ADDRESS: ________________________________________________________</w:t>
      </w:r>
    </w:p>
    <w:p w:rsidR="00487D0F" w:rsidRDefault="00E40D69">
      <w:pPr>
        <w:rPr>
          <w:rFonts w:ascii="Georgia" w:eastAsia="Georgia" w:hAnsi="Georgia" w:cs="Georgia"/>
        </w:rPr>
      </w:pPr>
      <w:r>
        <w:rPr>
          <w:rFonts w:ascii="Georgia" w:eastAsia="Georgia" w:hAnsi="Georgia" w:cs="Georgia"/>
        </w:rPr>
        <w:t>PARENT NAME: __________________________ PHONE #: __________________</w:t>
      </w:r>
    </w:p>
    <w:p w:rsidR="00487D0F" w:rsidRDefault="00E40D69">
      <w:pPr>
        <w:rPr>
          <w:rFonts w:ascii="Georgia" w:eastAsia="Georgia" w:hAnsi="Georgia" w:cs="Georgia"/>
          <w:sz w:val="24"/>
          <w:szCs w:val="24"/>
        </w:rPr>
      </w:pPr>
      <w:r>
        <w:rPr>
          <w:rFonts w:ascii="Georgia" w:eastAsia="Georgia" w:hAnsi="Georgia" w:cs="Georgia"/>
          <w:sz w:val="24"/>
          <w:szCs w:val="24"/>
        </w:rPr>
        <w:t>As set forth in WCSD Policy Manual, Code 5202-</w:t>
      </w:r>
      <w:proofErr w:type="gramStart"/>
      <w:r>
        <w:rPr>
          <w:rFonts w:ascii="Georgia" w:eastAsia="Georgia" w:hAnsi="Georgia" w:cs="Georgia"/>
          <w:sz w:val="24"/>
          <w:szCs w:val="24"/>
        </w:rPr>
        <w:t>R,  the</w:t>
      </w:r>
      <w:proofErr w:type="gramEnd"/>
      <w:r>
        <w:rPr>
          <w:rFonts w:ascii="Georgia" w:eastAsia="Georgia" w:hAnsi="Georgia" w:cs="Georgia"/>
          <w:sz w:val="24"/>
          <w:szCs w:val="24"/>
        </w:rPr>
        <w:t xml:space="preserve"> school district believes that participation in co-curricular and extra-curricular activities benefits both the participant and the school community. To ensure the integrity of these programs, there are guidelines for academic and behavioral responsibilities. The belief is that:</w:t>
      </w:r>
    </w:p>
    <w:p w:rsidR="00487D0F" w:rsidRDefault="00E40D69">
      <w:pPr>
        <w:numPr>
          <w:ilvl w:val="0"/>
          <w:numId w:val="1"/>
        </w:numPr>
        <w:spacing w:after="0"/>
        <w:rPr>
          <w:rFonts w:ascii="Georgia" w:eastAsia="Georgia" w:hAnsi="Georgia" w:cs="Georgia"/>
          <w:sz w:val="24"/>
          <w:szCs w:val="24"/>
        </w:rPr>
      </w:pPr>
      <w:r>
        <w:rPr>
          <w:rFonts w:ascii="Georgia" w:eastAsia="Georgia" w:hAnsi="Georgia" w:cs="Georgia"/>
          <w:sz w:val="24"/>
          <w:szCs w:val="24"/>
        </w:rPr>
        <w:t>Academics Come First</w:t>
      </w:r>
    </w:p>
    <w:p w:rsidR="00487D0F" w:rsidRDefault="00E40D69">
      <w:pPr>
        <w:numPr>
          <w:ilvl w:val="0"/>
          <w:numId w:val="1"/>
        </w:numPr>
        <w:spacing w:after="0"/>
        <w:rPr>
          <w:rFonts w:ascii="Georgia" w:eastAsia="Georgia" w:hAnsi="Georgia" w:cs="Georgia"/>
          <w:sz w:val="24"/>
          <w:szCs w:val="24"/>
        </w:rPr>
      </w:pPr>
      <w:r>
        <w:rPr>
          <w:rFonts w:ascii="Georgia" w:eastAsia="Georgia" w:hAnsi="Georgia" w:cs="Georgia"/>
          <w:sz w:val="24"/>
          <w:szCs w:val="24"/>
        </w:rPr>
        <w:t xml:space="preserve">You Must Be </w:t>
      </w:r>
      <w:proofErr w:type="gramStart"/>
      <w:r>
        <w:rPr>
          <w:rFonts w:ascii="Georgia" w:eastAsia="Georgia" w:hAnsi="Georgia" w:cs="Georgia"/>
          <w:sz w:val="24"/>
          <w:szCs w:val="24"/>
        </w:rPr>
        <w:t>In</w:t>
      </w:r>
      <w:proofErr w:type="gramEnd"/>
      <w:r>
        <w:rPr>
          <w:rFonts w:ascii="Georgia" w:eastAsia="Georgia" w:hAnsi="Georgia" w:cs="Georgia"/>
          <w:sz w:val="24"/>
          <w:szCs w:val="24"/>
        </w:rPr>
        <w:t xml:space="preserve"> School To Participate</w:t>
      </w:r>
    </w:p>
    <w:p w:rsidR="00487D0F" w:rsidRDefault="00E40D69">
      <w:pPr>
        <w:numPr>
          <w:ilvl w:val="0"/>
          <w:numId w:val="1"/>
        </w:numPr>
        <w:rPr>
          <w:rFonts w:ascii="Georgia" w:eastAsia="Georgia" w:hAnsi="Georgia" w:cs="Georgia"/>
          <w:sz w:val="24"/>
          <w:szCs w:val="24"/>
        </w:rPr>
      </w:pPr>
      <w:r>
        <w:rPr>
          <w:rFonts w:ascii="Georgia" w:eastAsia="Georgia" w:hAnsi="Georgia" w:cs="Georgia"/>
          <w:sz w:val="24"/>
          <w:szCs w:val="24"/>
        </w:rPr>
        <w:t>Think Before You Act</w:t>
      </w:r>
    </w:p>
    <w:p w:rsidR="00487D0F" w:rsidRDefault="00E40D69">
      <w:pPr>
        <w:rPr>
          <w:rFonts w:ascii="Georgia" w:eastAsia="Georgia" w:hAnsi="Georgia" w:cs="Georgia"/>
          <w:sz w:val="24"/>
          <w:szCs w:val="24"/>
        </w:rPr>
      </w:pPr>
      <w:r>
        <w:rPr>
          <w:rFonts w:ascii="Georgia" w:eastAsia="Georgia" w:hAnsi="Georgia" w:cs="Georgia"/>
          <w:sz w:val="24"/>
          <w:szCs w:val="24"/>
        </w:rPr>
        <w:t xml:space="preserve">A student who is deemed ineligible based on any of the following criteria </w:t>
      </w:r>
      <w:r>
        <w:rPr>
          <w:rFonts w:ascii="Georgia" w:eastAsia="Georgia" w:hAnsi="Georgia" w:cs="Georgia"/>
          <w:sz w:val="24"/>
          <w:szCs w:val="24"/>
          <w:u w:val="single"/>
        </w:rPr>
        <w:t>may not file an appeal</w:t>
      </w:r>
      <w:r>
        <w:rPr>
          <w:rFonts w:ascii="Georgia" w:eastAsia="Georgia" w:hAnsi="Georgia" w:cs="Georgia"/>
          <w:sz w:val="24"/>
          <w:szCs w:val="24"/>
        </w:rPr>
        <w:t xml:space="preserve">: </w:t>
      </w:r>
    </w:p>
    <w:p w:rsidR="00487D0F" w:rsidRDefault="00E40D69">
      <w:pPr>
        <w:numPr>
          <w:ilvl w:val="0"/>
          <w:numId w:val="3"/>
        </w:numPr>
        <w:spacing w:after="0"/>
        <w:rPr>
          <w:rFonts w:ascii="Georgia" w:eastAsia="Georgia" w:hAnsi="Georgia" w:cs="Georgia"/>
          <w:sz w:val="24"/>
          <w:szCs w:val="24"/>
        </w:rPr>
      </w:pPr>
      <w:r>
        <w:rPr>
          <w:rFonts w:ascii="Georgia" w:eastAsia="Georgia" w:hAnsi="Georgia" w:cs="Georgia"/>
          <w:sz w:val="24"/>
          <w:szCs w:val="24"/>
        </w:rPr>
        <w:t xml:space="preserve">The student does not meet the conditions of </w:t>
      </w:r>
      <w:proofErr w:type="gramStart"/>
      <w:r>
        <w:rPr>
          <w:rFonts w:ascii="Georgia" w:eastAsia="Georgia" w:hAnsi="Georgia" w:cs="Georgia"/>
          <w:sz w:val="24"/>
          <w:szCs w:val="24"/>
        </w:rPr>
        <w:t>full time</w:t>
      </w:r>
      <w:proofErr w:type="gramEnd"/>
      <w:r>
        <w:rPr>
          <w:rFonts w:ascii="Georgia" w:eastAsia="Georgia" w:hAnsi="Georgia" w:cs="Georgia"/>
          <w:sz w:val="24"/>
          <w:szCs w:val="24"/>
        </w:rPr>
        <w:t xml:space="preserve"> student status.</w:t>
      </w:r>
    </w:p>
    <w:p w:rsidR="00487D0F" w:rsidRDefault="00E40D69">
      <w:pPr>
        <w:numPr>
          <w:ilvl w:val="0"/>
          <w:numId w:val="3"/>
        </w:numPr>
        <w:rPr>
          <w:rFonts w:ascii="Georgia" w:eastAsia="Georgia" w:hAnsi="Georgia" w:cs="Georgia"/>
          <w:sz w:val="24"/>
          <w:szCs w:val="24"/>
        </w:rPr>
      </w:pPr>
      <w:r>
        <w:rPr>
          <w:rFonts w:ascii="Georgia" w:eastAsia="Georgia" w:hAnsi="Georgia" w:cs="Georgia"/>
          <w:sz w:val="24"/>
          <w:szCs w:val="24"/>
        </w:rPr>
        <w:t>NYSPHSAA guidelines prevent 5</w:t>
      </w:r>
      <w:r>
        <w:rPr>
          <w:rFonts w:ascii="Georgia" w:eastAsia="Georgia" w:hAnsi="Georgia" w:cs="Georgia"/>
          <w:sz w:val="24"/>
          <w:szCs w:val="24"/>
          <w:vertAlign w:val="superscript"/>
        </w:rPr>
        <w:t>th</w:t>
      </w:r>
      <w:r>
        <w:rPr>
          <w:rFonts w:ascii="Georgia" w:eastAsia="Georgia" w:hAnsi="Georgia" w:cs="Georgia"/>
          <w:sz w:val="24"/>
          <w:szCs w:val="24"/>
        </w:rPr>
        <w:t xml:space="preserve"> year seniors from participating in interscholastic teams pending appeal. (Athletics only)</w:t>
      </w:r>
    </w:p>
    <w:p w:rsidR="00487D0F" w:rsidRDefault="00E40D69">
      <w:pPr>
        <w:rPr>
          <w:rFonts w:ascii="Georgia" w:eastAsia="Georgia" w:hAnsi="Georgia" w:cs="Georgia"/>
          <w:sz w:val="24"/>
          <w:szCs w:val="24"/>
        </w:rPr>
      </w:pPr>
      <w:r>
        <w:rPr>
          <w:rFonts w:ascii="Georgia" w:eastAsia="Georgia" w:hAnsi="Georgia" w:cs="Georgia"/>
          <w:sz w:val="24"/>
          <w:szCs w:val="24"/>
        </w:rPr>
        <w:t xml:space="preserve">A student who is deemed ineligible based on any of the following criteria may file an appeal: </w:t>
      </w:r>
    </w:p>
    <w:p w:rsidR="00487D0F" w:rsidRDefault="00E40D69">
      <w:pPr>
        <w:numPr>
          <w:ilvl w:val="0"/>
          <w:numId w:val="3"/>
        </w:numPr>
        <w:spacing w:after="0"/>
        <w:rPr>
          <w:rFonts w:ascii="Georgia" w:eastAsia="Georgia" w:hAnsi="Georgia" w:cs="Georgia"/>
          <w:sz w:val="24"/>
          <w:szCs w:val="24"/>
        </w:rPr>
      </w:pPr>
      <w:r>
        <w:rPr>
          <w:rFonts w:ascii="Georgia" w:eastAsia="Georgia" w:hAnsi="Georgia" w:cs="Georgia"/>
          <w:sz w:val="24"/>
          <w:szCs w:val="24"/>
        </w:rPr>
        <w:t xml:space="preserve">A student does not maintain an overall average of 70 percent with no more than one failure, using the most recent marking period. </w:t>
      </w:r>
    </w:p>
    <w:p w:rsidR="00487D0F" w:rsidRDefault="00E40D69">
      <w:pPr>
        <w:numPr>
          <w:ilvl w:val="0"/>
          <w:numId w:val="3"/>
        </w:numPr>
        <w:rPr>
          <w:rFonts w:ascii="Georgia" w:eastAsia="Georgia" w:hAnsi="Georgia" w:cs="Georgia"/>
          <w:sz w:val="24"/>
          <w:szCs w:val="24"/>
        </w:rPr>
      </w:pPr>
      <w:r>
        <w:rPr>
          <w:rFonts w:ascii="Georgia" w:eastAsia="Georgia" w:hAnsi="Georgia" w:cs="Georgia"/>
          <w:sz w:val="24"/>
          <w:szCs w:val="24"/>
        </w:rPr>
        <w:t>The student fails two or more courses.</w:t>
      </w:r>
    </w:p>
    <w:p w:rsidR="00487D0F" w:rsidRDefault="00487D0F">
      <w:pPr>
        <w:rPr>
          <w:rFonts w:ascii="Georgia" w:eastAsia="Georgia" w:hAnsi="Georgia" w:cs="Georgia"/>
          <w:sz w:val="24"/>
          <w:szCs w:val="24"/>
        </w:rPr>
      </w:pPr>
    </w:p>
    <w:p w:rsidR="00487D0F" w:rsidRDefault="00487D0F">
      <w:pPr>
        <w:rPr>
          <w:rFonts w:ascii="Georgia" w:eastAsia="Georgia" w:hAnsi="Georgia" w:cs="Georgia"/>
          <w:sz w:val="24"/>
          <w:szCs w:val="24"/>
        </w:rPr>
      </w:pPr>
    </w:p>
    <w:p w:rsidR="00487D0F" w:rsidRDefault="00487D0F">
      <w:pPr>
        <w:rPr>
          <w:rFonts w:ascii="Georgia" w:eastAsia="Georgia" w:hAnsi="Georgia" w:cs="Georgia"/>
          <w:sz w:val="24"/>
          <w:szCs w:val="24"/>
        </w:rPr>
      </w:pPr>
    </w:p>
    <w:p w:rsidR="00487D0F" w:rsidRDefault="00487D0F">
      <w:pPr>
        <w:rPr>
          <w:rFonts w:ascii="Georgia" w:eastAsia="Georgia" w:hAnsi="Georgia" w:cs="Georgia"/>
          <w:sz w:val="24"/>
          <w:szCs w:val="24"/>
        </w:rPr>
      </w:pPr>
    </w:p>
    <w:p w:rsidR="00487D0F" w:rsidRDefault="00487D0F">
      <w:pPr>
        <w:rPr>
          <w:rFonts w:ascii="Georgia" w:eastAsia="Georgia" w:hAnsi="Georgia" w:cs="Georgia"/>
          <w:b/>
          <w:sz w:val="24"/>
          <w:szCs w:val="24"/>
        </w:rPr>
      </w:pPr>
    </w:p>
    <w:p w:rsidR="00487D0F" w:rsidRDefault="00E40D69">
      <w:pPr>
        <w:rPr>
          <w:rFonts w:ascii="Georgia" w:eastAsia="Georgia" w:hAnsi="Georgia" w:cs="Georgia"/>
          <w:sz w:val="24"/>
          <w:szCs w:val="24"/>
        </w:rPr>
      </w:pPr>
      <w:r>
        <w:rPr>
          <w:rFonts w:ascii="Georgia" w:eastAsia="Georgia" w:hAnsi="Georgia" w:cs="Georgia"/>
          <w:b/>
          <w:sz w:val="24"/>
          <w:szCs w:val="24"/>
        </w:rPr>
        <w:lastRenderedPageBreak/>
        <w:t>Any student determined to be academically ineligible based on the above criteria must stop participating in athletics immediately.</w:t>
      </w:r>
      <w:r>
        <w:rPr>
          <w:rFonts w:ascii="Georgia" w:eastAsia="Georgia" w:hAnsi="Georgia" w:cs="Georgia"/>
          <w:sz w:val="24"/>
          <w:szCs w:val="24"/>
        </w:rPr>
        <w:t xml:space="preserve"> You may file an appeal by submitting a completed Academic Appeal Application for athletics to Joseph </w:t>
      </w:r>
      <w:proofErr w:type="spellStart"/>
      <w:r>
        <w:rPr>
          <w:rFonts w:ascii="Georgia" w:eastAsia="Georgia" w:hAnsi="Georgia" w:cs="Georgia"/>
          <w:sz w:val="24"/>
          <w:szCs w:val="24"/>
        </w:rPr>
        <w:t>Luzzi</w:t>
      </w:r>
      <w:proofErr w:type="spellEnd"/>
      <w:r>
        <w:rPr>
          <w:rFonts w:ascii="Georgia" w:eastAsia="Georgia" w:hAnsi="Georgia" w:cs="Georgia"/>
          <w:sz w:val="24"/>
          <w:szCs w:val="24"/>
        </w:rPr>
        <w:t xml:space="preserve">, the Assistant Athletic Director in charge of the Athletics Eligibility Committee.  An appeal must be filed within five days after the end of a marking period. </w:t>
      </w:r>
    </w:p>
    <w:p w:rsidR="00487D0F" w:rsidRDefault="00E40D69">
      <w:pPr>
        <w:rPr>
          <w:rFonts w:ascii="Georgia" w:eastAsia="Georgia" w:hAnsi="Georgia" w:cs="Georgia"/>
          <w:sz w:val="24"/>
          <w:szCs w:val="24"/>
        </w:rPr>
      </w:pPr>
      <w:r>
        <w:rPr>
          <w:rFonts w:ascii="Georgia" w:eastAsia="Georgia" w:hAnsi="Georgia" w:cs="Georgia"/>
          <w:sz w:val="24"/>
          <w:szCs w:val="24"/>
        </w:rPr>
        <w:t xml:space="preserve">The Eligibility Committee will review each individual application and return a written decision within a reasonable amount of time. </w:t>
      </w:r>
      <w:r>
        <w:rPr>
          <w:rFonts w:ascii="Georgia" w:eastAsia="Georgia" w:hAnsi="Georgia" w:cs="Georgia"/>
          <w:b/>
          <w:sz w:val="24"/>
          <w:szCs w:val="24"/>
          <w:u w:val="single"/>
        </w:rPr>
        <w:t>Any decision rendered by the eligibility committee is final and will not be open for any further consideration.</w:t>
      </w:r>
      <w:r>
        <w:rPr>
          <w:rFonts w:ascii="Georgia" w:eastAsia="Georgia" w:hAnsi="Georgia" w:cs="Georgia"/>
          <w:b/>
          <w:sz w:val="24"/>
          <w:szCs w:val="24"/>
        </w:rPr>
        <w:t xml:space="preserve"> </w:t>
      </w:r>
    </w:p>
    <w:p w:rsidR="00487D0F" w:rsidRDefault="00487D0F">
      <w:pPr>
        <w:rPr>
          <w:rFonts w:ascii="Georgia" w:eastAsia="Georgia" w:hAnsi="Georgia" w:cs="Georgia"/>
          <w:sz w:val="24"/>
          <w:szCs w:val="24"/>
        </w:rPr>
      </w:pPr>
    </w:p>
    <w:p w:rsidR="00487D0F" w:rsidRDefault="00487D0F">
      <w:pPr>
        <w:rPr>
          <w:rFonts w:ascii="Georgia" w:eastAsia="Georgia" w:hAnsi="Georgia" w:cs="Georgia"/>
          <w:sz w:val="24"/>
          <w:szCs w:val="24"/>
        </w:rPr>
      </w:pPr>
    </w:p>
    <w:p w:rsidR="00487D0F" w:rsidRDefault="00E40D69">
      <w:pPr>
        <w:rPr>
          <w:rFonts w:ascii="Georgia" w:eastAsia="Georgia" w:hAnsi="Georgia" w:cs="Georgia"/>
          <w:b/>
          <w:sz w:val="24"/>
          <w:szCs w:val="24"/>
        </w:rPr>
      </w:pPr>
      <w:r>
        <w:rPr>
          <w:rFonts w:ascii="Georgia" w:eastAsia="Georgia" w:hAnsi="Georgia" w:cs="Georgia"/>
          <w:b/>
          <w:sz w:val="24"/>
          <w:szCs w:val="24"/>
        </w:rPr>
        <w:t>It is your responsibility to provide the below documents as part of the appeal:</w:t>
      </w:r>
    </w:p>
    <w:p w:rsidR="00487D0F" w:rsidRDefault="00E40D69">
      <w:pPr>
        <w:numPr>
          <w:ilvl w:val="0"/>
          <w:numId w:val="2"/>
        </w:numPr>
        <w:spacing w:after="0"/>
        <w:rPr>
          <w:rFonts w:ascii="Georgia" w:eastAsia="Georgia" w:hAnsi="Georgia" w:cs="Georgia"/>
          <w:sz w:val="24"/>
          <w:szCs w:val="24"/>
        </w:rPr>
      </w:pPr>
      <w:r>
        <w:rPr>
          <w:rFonts w:ascii="Georgia" w:eastAsia="Georgia" w:hAnsi="Georgia" w:cs="Georgia"/>
          <w:sz w:val="24"/>
          <w:szCs w:val="24"/>
        </w:rPr>
        <w:t xml:space="preserve">____ A completed Appeal Application Form within five days after the end of a marking period. </w:t>
      </w:r>
    </w:p>
    <w:p w:rsidR="00487D0F" w:rsidRDefault="00E40D69">
      <w:pPr>
        <w:numPr>
          <w:ilvl w:val="0"/>
          <w:numId w:val="4"/>
        </w:numPr>
        <w:spacing w:after="0"/>
        <w:rPr>
          <w:rFonts w:ascii="Georgia" w:eastAsia="Georgia" w:hAnsi="Georgia" w:cs="Georgia"/>
          <w:sz w:val="24"/>
          <w:szCs w:val="24"/>
        </w:rPr>
      </w:pPr>
      <w:r>
        <w:rPr>
          <w:rFonts w:ascii="Georgia" w:eastAsia="Georgia" w:hAnsi="Georgia" w:cs="Georgia"/>
          <w:sz w:val="24"/>
          <w:szCs w:val="24"/>
        </w:rPr>
        <w:t>____ 1 Letter of Recommendation from a teacher or staff member. (can be emailed to the WCSD Athletic Director, Kurt Jesman).</w:t>
      </w:r>
    </w:p>
    <w:p w:rsidR="00487D0F" w:rsidRDefault="00E40D69">
      <w:pPr>
        <w:numPr>
          <w:ilvl w:val="0"/>
          <w:numId w:val="4"/>
        </w:numPr>
        <w:rPr>
          <w:rFonts w:ascii="Georgia" w:eastAsia="Georgia" w:hAnsi="Georgia" w:cs="Georgia"/>
          <w:sz w:val="24"/>
          <w:szCs w:val="24"/>
        </w:rPr>
      </w:pPr>
      <w:r>
        <w:rPr>
          <w:rFonts w:ascii="Georgia" w:eastAsia="Georgia" w:hAnsi="Georgia" w:cs="Georgia"/>
          <w:sz w:val="24"/>
          <w:szCs w:val="24"/>
        </w:rPr>
        <w:t>____ 1 Academic Transcript from your counselor</w:t>
      </w:r>
    </w:p>
    <w:p w:rsidR="00487D0F" w:rsidRDefault="00E40D69">
      <w:pPr>
        <w:rPr>
          <w:rFonts w:ascii="Georgia" w:eastAsia="Georgia" w:hAnsi="Georgia" w:cs="Georgia"/>
          <w:b/>
          <w:sz w:val="24"/>
          <w:szCs w:val="24"/>
          <w:u w:val="single"/>
        </w:rPr>
      </w:pPr>
      <w:r>
        <w:rPr>
          <w:rFonts w:ascii="Georgia" w:eastAsia="Georgia" w:hAnsi="Georgia" w:cs="Georgia"/>
          <w:b/>
          <w:sz w:val="24"/>
          <w:szCs w:val="24"/>
          <w:u w:val="single"/>
        </w:rPr>
        <w:t>The committee will not review incomplete Appeal Applications and will not extend the due date due to incomplete applications.</w:t>
      </w:r>
      <w:r>
        <w:rPr>
          <w:rFonts w:ascii="Georgia" w:eastAsia="Georgia" w:hAnsi="Georgia" w:cs="Georgia"/>
          <w:b/>
          <w:sz w:val="24"/>
          <w:szCs w:val="24"/>
        </w:rPr>
        <w:t xml:space="preserve">  In addition to the above, the eligibility committee will be reviewing:</w:t>
      </w:r>
    </w:p>
    <w:p w:rsidR="00487D0F" w:rsidRDefault="00E40D69">
      <w:pPr>
        <w:numPr>
          <w:ilvl w:val="0"/>
          <w:numId w:val="4"/>
        </w:numPr>
        <w:spacing w:after="0"/>
        <w:rPr>
          <w:rFonts w:ascii="Georgia" w:eastAsia="Georgia" w:hAnsi="Georgia" w:cs="Georgia"/>
          <w:sz w:val="24"/>
          <w:szCs w:val="24"/>
        </w:rPr>
      </w:pPr>
      <w:r>
        <w:rPr>
          <w:rFonts w:ascii="Georgia" w:eastAsia="Georgia" w:hAnsi="Georgia" w:cs="Georgia"/>
          <w:sz w:val="24"/>
          <w:szCs w:val="24"/>
        </w:rPr>
        <w:t>Student Attendance/Tardy history</w:t>
      </w:r>
    </w:p>
    <w:p w:rsidR="00487D0F" w:rsidRDefault="00E40D69">
      <w:pPr>
        <w:numPr>
          <w:ilvl w:val="0"/>
          <w:numId w:val="4"/>
        </w:numPr>
        <w:spacing w:after="0"/>
        <w:rPr>
          <w:rFonts w:ascii="Georgia" w:eastAsia="Georgia" w:hAnsi="Georgia" w:cs="Georgia"/>
          <w:sz w:val="24"/>
          <w:szCs w:val="24"/>
        </w:rPr>
      </w:pPr>
      <w:r>
        <w:rPr>
          <w:rFonts w:ascii="Georgia" w:eastAsia="Georgia" w:hAnsi="Georgia" w:cs="Georgia"/>
          <w:sz w:val="24"/>
          <w:szCs w:val="24"/>
        </w:rPr>
        <w:t>Student Discipline Folder</w:t>
      </w:r>
    </w:p>
    <w:p w:rsidR="00487D0F" w:rsidRDefault="00E40D69">
      <w:pPr>
        <w:numPr>
          <w:ilvl w:val="0"/>
          <w:numId w:val="4"/>
        </w:numPr>
        <w:rPr>
          <w:rFonts w:ascii="Georgia" w:eastAsia="Georgia" w:hAnsi="Georgia" w:cs="Georgia"/>
          <w:sz w:val="24"/>
          <w:szCs w:val="24"/>
        </w:rPr>
      </w:pPr>
      <w:r>
        <w:rPr>
          <w:rFonts w:ascii="Georgia" w:eastAsia="Georgia" w:hAnsi="Georgia" w:cs="Georgia"/>
          <w:sz w:val="24"/>
          <w:szCs w:val="24"/>
        </w:rPr>
        <w:t>Teachers’ comments on marking periods and quarter grades</w:t>
      </w:r>
    </w:p>
    <w:p w:rsidR="00487D0F" w:rsidRDefault="00487D0F">
      <w:pPr>
        <w:rPr>
          <w:rFonts w:ascii="Times New Roman" w:eastAsia="Times New Roman" w:hAnsi="Times New Roman" w:cs="Times New Roman"/>
          <w:b/>
          <w:sz w:val="24"/>
          <w:szCs w:val="24"/>
        </w:rPr>
      </w:pPr>
    </w:p>
    <w:p w:rsidR="00487D0F" w:rsidRDefault="00487D0F">
      <w:pPr>
        <w:rPr>
          <w:rFonts w:ascii="Times New Roman" w:eastAsia="Times New Roman" w:hAnsi="Times New Roman" w:cs="Times New Roman"/>
          <w:b/>
          <w:sz w:val="24"/>
          <w:szCs w:val="24"/>
        </w:rPr>
      </w:pPr>
    </w:p>
    <w:p w:rsidR="00487D0F" w:rsidRDefault="00487D0F">
      <w:pPr>
        <w:rPr>
          <w:rFonts w:ascii="Times New Roman" w:eastAsia="Times New Roman" w:hAnsi="Times New Roman" w:cs="Times New Roman"/>
          <w:b/>
          <w:sz w:val="24"/>
          <w:szCs w:val="24"/>
        </w:rPr>
      </w:pPr>
    </w:p>
    <w:p w:rsidR="00487D0F" w:rsidRDefault="00487D0F">
      <w:pPr>
        <w:rPr>
          <w:rFonts w:ascii="Times New Roman" w:eastAsia="Times New Roman" w:hAnsi="Times New Roman" w:cs="Times New Roman"/>
          <w:b/>
          <w:sz w:val="24"/>
          <w:szCs w:val="24"/>
        </w:rPr>
      </w:pPr>
    </w:p>
    <w:p w:rsidR="00487D0F" w:rsidRDefault="00487D0F">
      <w:pPr>
        <w:rPr>
          <w:rFonts w:ascii="Times New Roman" w:eastAsia="Times New Roman" w:hAnsi="Times New Roman" w:cs="Times New Roman"/>
          <w:b/>
          <w:sz w:val="24"/>
          <w:szCs w:val="24"/>
        </w:rPr>
      </w:pPr>
    </w:p>
    <w:p w:rsidR="00487D0F" w:rsidRDefault="00487D0F">
      <w:pPr>
        <w:rPr>
          <w:rFonts w:ascii="Times New Roman" w:eastAsia="Times New Roman" w:hAnsi="Times New Roman" w:cs="Times New Roman"/>
          <w:b/>
          <w:sz w:val="24"/>
          <w:szCs w:val="24"/>
        </w:rPr>
      </w:pPr>
    </w:p>
    <w:p w:rsidR="00487D0F" w:rsidRDefault="00487D0F">
      <w:pPr>
        <w:rPr>
          <w:rFonts w:ascii="Times New Roman" w:eastAsia="Times New Roman" w:hAnsi="Times New Roman" w:cs="Times New Roman"/>
          <w:b/>
          <w:sz w:val="24"/>
          <w:szCs w:val="24"/>
        </w:rPr>
      </w:pPr>
    </w:p>
    <w:p w:rsidR="00487D0F" w:rsidRDefault="00487D0F">
      <w:pPr>
        <w:rPr>
          <w:rFonts w:ascii="Times New Roman" w:eastAsia="Times New Roman" w:hAnsi="Times New Roman" w:cs="Times New Roman"/>
          <w:b/>
          <w:sz w:val="24"/>
          <w:szCs w:val="24"/>
        </w:rPr>
      </w:pPr>
    </w:p>
    <w:p w:rsidR="00487D0F" w:rsidRDefault="00487D0F">
      <w:pPr>
        <w:rPr>
          <w:rFonts w:ascii="Times New Roman" w:eastAsia="Times New Roman" w:hAnsi="Times New Roman" w:cs="Times New Roman"/>
          <w:b/>
          <w:sz w:val="24"/>
          <w:szCs w:val="24"/>
        </w:rPr>
      </w:pPr>
    </w:p>
    <w:p w:rsidR="008829FB" w:rsidRDefault="008829FB">
      <w:pPr>
        <w:rPr>
          <w:rFonts w:ascii="Times New Roman" w:eastAsia="Times New Roman" w:hAnsi="Times New Roman" w:cs="Times New Roman"/>
          <w:b/>
          <w:sz w:val="24"/>
          <w:szCs w:val="24"/>
        </w:rPr>
      </w:pPr>
    </w:p>
    <w:p w:rsidR="00487D0F" w:rsidRDefault="00E40D69">
      <w:pPr>
        <w:jc w:val="center"/>
        <w:rPr>
          <w:rFonts w:ascii="Georgia" w:eastAsia="Georgia" w:hAnsi="Georgia" w:cs="Georgia"/>
          <w:b/>
          <w:sz w:val="24"/>
          <w:szCs w:val="24"/>
        </w:rPr>
      </w:pPr>
      <w:r>
        <w:rPr>
          <w:rFonts w:ascii="Georgia" w:eastAsia="Georgia" w:hAnsi="Georgia" w:cs="Georgia"/>
          <w:b/>
          <w:sz w:val="24"/>
          <w:szCs w:val="24"/>
        </w:rPr>
        <w:lastRenderedPageBreak/>
        <w:t>Appeal Application Form</w:t>
      </w:r>
    </w:p>
    <w:p w:rsidR="00487D0F" w:rsidRDefault="00E40D69">
      <w:pPr>
        <w:rPr>
          <w:rFonts w:ascii="Georgia" w:eastAsia="Georgia" w:hAnsi="Georgia" w:cs="Georgia"/>
          <w:b/>
          <w:sz w:val="24"/>
          <w:szCs w:val="24"/>
        </w:rPr>
      </w:pPr>
      <w:r>
        <w:rPr>
          <w:rFonts w:ascii="Georgia" w:eastAsia="Georgia" w:hAnsi="Georgia" w:cs="Georgia"/>
          <w:b/>
          <w:sz w:val="24"/>
          <w:szCs w:val="24"/>
        </w:rPr>
        <w:t xml:space="preserve">Have you ever filed an appeal for athletics before?    </w:t>
      </w:r>
    </w:p>
    <w:p w:rsidR="00487D0F" w:rsidRDefault="00E40D69">
      <w:pPr>
        <w:numPr>
          <w:ilvl w:val="0"/>
          <w:numId w:val="5"/>
        </w:numPr>
        <w:spacing w:after="0"/>
        <w:rPr>
          <w:rFonts w:ascii="Georgia" w:eastAsia="Georgia" w:hAnsi="Georgia" w:cs="Georgia"/>
          <w:sz w:val="24"/>
          <w:szCs w:val="24"/>
        </w:rPr>
      </w:pPr>
      <w:r>
        <w:rPr>
          <w:rFonts w:ascii="Georgia" w:eastAsia="Georgia" w:hAnsi="Georgia" w:cs="Georgia"/>
          <w:sz w:val="24"/>
          <w:szCs w:val="24"/>
        </w:rPr>
        <w:t xml:space="preserve">Yes _____________      No ____________   </w:t>
      </w:r>
    </w:p>
    <w:p w:rsidR="00487D0F" w:rsidRDefault="00E40D69">
      <w:pPr>
        <w:numPr>
          <w:ilvl w:val="0"/>
          <w:numId w:val="6"/>
        </w:numPr>
        <w:spacing w:after="0"/>
        <w:rPr>
          <w:rFonts w:ascii="Georgia" w:eastAsia="Georgia" w:hAnsi="Georgia" w:cs="Georgia"/>
          <w:sz w:val="24"/>
          <w:szCs w:val="24"/>
        </w:rPr>
      </w:pPr>
      <w:r>
        <w:rPr>
          <w:rFonts w:ascii="Georgia" w:eastAsia="Georgia" w:hAnsi="Georgia" w:cs="Georgia"/>
          <w:sz w:val="24"/>
          <w:szCs w:val="24"/>
        </w:rPr>
        <w:t>If yes, what year? ____________________</w:t>
      </w:r>
    </w:p>
    <w:p w:rsidR="00487D0F" w:rsidRDefault="00E40D69">
      <w:pPr>
        <w:numPr>
          <w:ilvl w:val="0"/>
          <w:numId w:val="6"/>
        </w:numPr>
        <w:spacing w:after="0"/>
        <w:rPr>
          <w:rFonts w:ascii="Georgia" w:eastAsia="Georgia" w:hAnsi="Georgia" w:cs="Georgia"/>
          <w:sz w:val="24"/>
          <w:szCs w:val="24"/>
        </w:rPr>
      </w:pPr>
      <w:r>
        <w:rPr>
          <w:rFonts w:ascii="Georgia" w:eastAsia="Georgia" w:hAnsi="Georgia" w:cs="Georgia"/>
          <w:sz w:val="24"/>
          <w:szCs w:val="24"/>
        </w:rPr>
        <w:t>What marking period? ________________</w:t>
      </w:r>
    </w:p>
    <w:p w:rsidR="00487D0F" w:rsidRDefault="00E40D69">
      <w:pPr>
        <w:numPr>
          <w:ilvl w:val="0"/>
          <w:numId w:val="6"/>
        </w:numPr>
        <w:spacing w:after="0"/>
        <w:rPr>
          <w:rFonts w:ascii="Georgia" w:eastAsia="Georgia" w:hAnsi="Georgia" w:cs="Georgia"/>
          <w:sz w:val="24"/>
          <w:szCs w:val="24"/>
        </w:rPr>
      </w:pPr>
      <w:r>
        <w:rPr>
          <w:rFonts w:ascii="Georgia" w:eastAsia="Georgia" w:hAnsi="Georgia" w:cs="Georgia"/>
          <w:sz w:val="24"/>
          <w:szCs w:val="24"/>
        </w:rPr>
        <w:t>Season ___________________________</w:t>
      </w:r>
    </w:p>
    <w:p w:rsidR="00487D0F" w:rsidRDefault="00E40D69">
      <w:pPr>
        <w:numPr>
          <w:ilvl w:val="0"/>
          <w:numId w:val="6"/>
        </w:numPr>
        <w:rPr>
          <w:rFonts w:ascii="Georgia" w:eastAsia="Georgia" w:hAnsi="Georgia" w:cs="Georgia"/>
          <w:sz w:val="24"/>
          <w:szCs w:val="24"/>
        </w:rPr>
      </w:pPr>
      <w:r>
        <w:rPr>
          <w:rFonts w:ascii="Georgia" w:eastAsia="Georgia" w:hAnsi="Georgia" w:cs="Georgia"/>
          <w:sz w:val="24"/>
          <w:szCs w:val="24"/>
        </w:rPr>
        <w:t>Sport ____________________________</w:t>
      </w:r>
    </w:p>
    <w:p w:rsidR="00487D0F" w:rsidRDefault="00E40D69">
      <w:pPr>
        <w:rPr>
          <w:rFonts w:ascii="Georgia" w:eastAsia="Georgia" w:hAnsi="Georgia" w:cs="Georgia"/>
          <w:b/>
        </w:rPr>
      </w:pPr>
      <w:r>
        <w:rPr>
          <w:rFonts w:ascii="Georgia" w:eastAsia="Georgia" w:hAnsi="Georgia" w:cs="Georgia"/>
          <w:b/>
          <w:sz w:val="24"/>
          <w:szCs w:val="24"/>
        </w:rPr>
        <w:t>Describe, in detail, the circumstances that you feel caused a decline in your academic performance. Please use additional paper if needed.</w:t>
      </w:r>
    </w:p>
    <w:p w:rsidR="00487D0F" w:rsidRDefault="00E40D69">
      <w:pPr>
        <w:rPr>
          <w:rFonts w:ascii="Georgia" w:eastAsia="Georgia" w:hAnsi="Georgia" w:cs="Georgia"/>
          <w:b/>
        </w:rPr>
      </w:pPr>
      <w:r>
        <w:rPr>
          <w:rFonts w:ascii="Georgia" w:eastAsia="Georgia" w:hAnsi="Georgia" w:cs="Georgia"/>
          <w:b/>
        </w:rPr>
        <w:t>____________________________________________________________</w:t>
      </w:r>
    </w:p>
    <w:p w:rsidR="00487D0F" w:rsidRDefault="00E40D69">
      <w:pPr>
        <w:rPr>
          <w:rFonts w:ascii="Georgia" w:eastAsia="Georgia" w:hAnsi="Georgia" w:cs="Georgia"/>
          <w:b/>
        </w:rPr>
      </w:pPr>
      <w:r>
        <w:rPr>
          <w:rFonts w:ascii="Georgia" w:eastAsia="Georgia" w:hAnsi="Georgia" w:cs="Georgia"/>
          <w:b/>
        </w:rPr>
        <w:t>____________________________________________________________</w:t>
      </w:r>
    </w:p>
    <w:p w:rsidR="00487D0F" w:rsidRDefault="00E40D69">
      <w:pPr>
        <w:rPr>
          <w:rFonts w:ascii="Georgia" w:eastAsia="Georgia" w:hAnsi="Georgia" w:cs="Georgia"/>
          <w:b/>
        </w:rPr>
      </w:pPr>
      <w:r>
        <w:rPr>
          <w:rFonts w:ascii="Georgia" w:eastAsia="Georgia" w:hAnsi="Georgia" w:cs="Georgia"/>
          <w:b/>
        </w:rPr>
        <w:t>____________________________________________________________</w:t>
      </w:r>
    </w:p>
    <w:p w:rsidR="00487D0F" w:rsidRDefault="00E40D69">
      <w:pPr>
        <w:rPr>
          <w:rFonts w:ascii="Georgia" w:eastAsia="Georgia" w:hAnsi="Georgia" w:cs="Georgia"/>
          <w:b/>
        </w:rPr>
      </w:pPr>
      <w:r>
        <w:rPr>
          <w:rFonts w:ascii="Georgia" w:eastAsia="Georgia" w:hAnsi="Georgia" w:cs="Georgia"/>
          <w:b/>
        </w:rPr>
        <w:t>____________________________________________________________</w:t>
      </w:r>
    </w:p>
    <w:p w:rsidR="00487D0F" w:rsidRDefault="00E40D69">
      <w:pPr>
        <w:rPr>
          <w:rFonts w:ascii="Georgia" w:eastAsia="Georgia" w:hAnsi="Georgia" w:cs="Georgia"/>
          <w:b/>
        </w:rPr>
      </w:pPr>
      <w:r>
        <w:rPr>
          <w:rFonts w:ascii="Georgia" w:eastAsia="Georgia" w:hAnsi="Georgia" w:cs="Georgia"/>
          <w:b/>
        </w:rPr>
        <w:t>____________________________________________________________</w:t>
      </w:r>
    </w:p>
    <w:p w:rsidR="00487D0F" w:rsidRDefault="00E40D69">
      <w:pPr>
        <w:rPr>
          <w:rFonts w:ascii="Georgia" w:eastAsia="Georgia" w:hAnsi="Georgia" w:cs="Georgia"/>
          <w:b/>
        </w:rPr>
      </w:pPr>
      <w:r>
        <w:rPr>
          <w:rFonts w:ascii="Georgia" w:eastAsia="Georgia" w:hAnsi="Georgia" w:cs="Georgia"/>
          <w:b/>
        </w:rPr>
        <w:t>____________________________________________________________</w:t>
      </w:r>
    </w:p>
    <w:p w:rsidR="00487D0F" w:rsidRDefault="00E40D69">
      <w:pPr>
        <w:rPr>
          <w:rFonts w:ascii="Georgia" w:eastAsia="Georgia" w:hAnsi="Georgia" w:cs="Georgia"/>
          <w:b/>
        </w:rPr>
      </w:pPr>
      <w:r>
        <w:rPr>
          <w:rFonts w:ascii="Georgia" w:eastAsia="Georgia" w:hAnsi="Georgia" w:cs="Georgia"/>
          <w:b/>
        </w:rPr>
        <w:t>____________________________________________________________</w:t>
      </w:r>
    </w:p>
    <w:p w:rsidR="00487D0F" w:rsidRDefault="00E40D69">
      <w:pPr>
        <w:rPr>
          <w:rFonts w:ascii="Georgia" w:eastAsia="Georgia" w:hAnsi="Georgia" w:cs="Georgia"/>
          <w:b/>
        </w:rPr>
      </w:pPr>
      <w:r>
        <w:rPr>
          <w:rFonts w:ascii="Georgia" w:eastAsia="Georgia" w:hAnsi="Georgia" w:cs="Georgia"/>
          <w:b/>
        </w:rPr>
        <w:t>____________________________________________________________</w:t>
      </w:r>
    </w:p>
    <w:p w:rsidR="00487D0F" w:rsidRDefault="00E40D69">
      <w:pPr>
        <w:rPr>
          <w:rFonts w:ascii="Georgia" w:eastAsia="Georgia" w:hAnsi="Georgia" w:cs="Georgia"/>
          <w:b/>
        </w:rPr>
      </w:pPr>
      <w:r>
        <w:rPr>
          <w:rFonts w:ascii="Georgia" w:eastAsia="Georgia" w:hAnsi="Georgia" w:cs="Georgia"/>
          <w:b/>
        </w:rPr>
        <w:t>____________________________________________________________</w:t>
      </w:r>
    </w:p>
    <w:p w:rsidR="00487D0F" w:rsidRDefault="00E40D69">
      <w:pPr>
        <w:rPr>
          <w:rFonts w:ascii="Georgia" w:eastAsia="Georgia" w:hAnsi="Georgia" w:cs="Georgia"/>
          <w:b/>
          <w:sz w:val="24"/>
          <w:szCs w:val="24"/>
        </w:rPr>
      </w:pPr>
      <w:r>
        <w:rPr>
          <w:rFonts w:ascii="Georgia" w:eastAsia="Georgia" w:hAnsi="Georgia" w:cs="Georgia"/>
          <w:b/>
          <w:sz w:val="24"/>
          <w:szCs w:val="24"/>
        </w:rPr>
        <w:t>Why do you feel that you should be granted an appeal? Please use additional paper if needed.</w:t>
      </w:r>
    </w:p>
    <w:p w:rsidR="00487D0F" w:rsidRDefault="00E40D69">
      <w:pPr>
        <w:rPr>
          <w:rFonts w:ascii="Georgia" w:eastAsia="Georgia" w:hAnsi="Georgia" w:cs="Georgia"/>
          <w:b/>
        </w:rPr>
      </w:pPr>
      <w:r>
        <w:rPr>
          <w:rFonts w:ascii="Georgia" w:eastAsia="Georgia" w:hAnsi="Georgia" w:cs="Georgia"/>
          <w:b/>
        </w:rPr>
        <w:t>____________________________________________________________</w:t>
      </w:r>
    </w:p>
    <w:p w:rsidR="00487D0F" w:rsidRDefault="00E40D69">
      <w:pPr>
        <w:rPr>
          <w:rFonts w:ascii="Georgia" w:eastAsia="Georgia" w:hAnsi="Georgia" w:cs="Georgia"/>
          <w:b/>
        </w:rPr>
      </w:pPr>
      <w:r>
        <w:rPr>
          <w:rFonts w:ascii="Georgia" w:eastAsia="Georgia" w:hAnsi="Georgia" w:cs="Georgia"/>
          <w:b/>
        </w:rPr>
        <w:t>____________________________________________________________</w:t>
      </w:r>
    </w:p>
    <w:p w:rsidR="00487D0F" w:rsidRDefault="00E40D69">
      <w:pPr>
        <w:rPr>
          <w:rFonts w:ascii="Georgia" w:eastAsia="Georgia" w:hAnsi="Georgia" w:cs="Georgia"/>
          <w:b/>
        </w:rPr>
      </w:pPr>
      <w:r>
        <w:rPr>
          <w:rFonts w:ascii="Georgia" w:eastAsia="Georgia" w:hAnsi="Georgia" w:cs="Georgia"/>
          <w:b/>
        </w:rPr>
        <w:t>____________________________________________________________</w:t>
      </w:r>
    </w:p>
    <w:p w:rsidR="00487D0F" w:rsidRDefault="00E40D69">
      <w:pPr>
        <w:rPr>
          <w:rFonts w:ascii="Georgia" w:eastAsia="Georgia" w:hAnsi="Georgia" w:cs="Georgia"/>
          <w:b/>
        </w:rPr>
      </w:pPr>
      <w:r>
        <w:rPr>
          <w:rFonts w:ascii="Georgia" w:eastAsia="Georgia" w:hAnsi="Georgia" w:cs="Georgia"/>
          <w:b/>
        </w:rPr>
        <w:t>____________________________________________________________</w:t>
      </w:r>
    </w:p>
    <w:p w:rsidR="00487D0F" w:rsidRDefault="00E40D69">
      <w:pPr>
        <w:rPr>
          <w:rFonts w:ascii="Georgia" w:eastAsia="Georgia" w:hAnsi="Georgia" w:cs="Georgia"/>
          <w:b/>
        </w:rPr>
      </w:pPr>
      <w:r>
        <w:rPr>
          <w:rFonts w:ascii="Georgia" w:eastAsia="Georgia" w:hAnsi="Georgia" w:cs="Georgia"/>
          <w:b/>
        </w:rPr>
        <w:t>____________________________________________________________</w:t>
      </w:r>
    </w:p>
    <w:p w:rsidR="00487D0F" w:rsidRDefault="00487D0F">
      <w:pPr>
        <w:rPr>
          <w:rFonts w:ascii="Georgia" w:eastAsia="Georgia" w:hAnsi="Georgia" w:cs="Georgia"/>
          <w:b/>
        </w:rPr>
      </w:pPr>
    </w:p>
    <w:p w:rsidR="008829FB" w:rsidRDefault="008829FB">
      <w:pPr>
        <w:rPr>
          <w:rFonts w:ascii="Georgia" w:eastAsia="Georgia" w:hAnsi="Georgia" w:cs="Georgia"/>
          <w:b/>
        </w:rPr>
      </w:pPr>
    </w:p>
    <w:p w:rsidR="00487D0F" w:rsidRDefault="00487D0F">
      <w:pPr>
        <w:rPr>
          <w:rFonts w:ascii="Georgia" w:eastAsia="Georgia" w:hAnsi="Georgia" w:cs="Georgia"/>
          <w:b/>
        </w:rPr>
      </w:pPr>
    </w:p>
    <w:p w:rsidR="00487D0F" w:rsidRDefault="00487D0F">
      <w:pPr>
        <w:rPr>
          <w:rFonts w:ascii="Georgia" w:eastAsia="Georgia" w:hAnsi="Georgia" w:cs="Georgia"/>
          <w:b/>
          <w:sz w:val="24"/>
          <w:szCs w:val="24"/>
        </w:rPr>
      </w:pPr>
    </w:p>
    <w:p w:rsidR="00487D0F" w:rsidRDefault="00E40D69">
      <w:pPr>
        <w:rPr>
          <w:rFonts w:ascii="Georgia" w:eastAsia="Georgia" w:hAnsi="Georgia" w:cs="Georgia"/>
          <w:b/>
          <w:sz w:val="24"/>
          <w:szCs w:val="24"/>
        </w:rPr>
      </w:pPr>
      <w:r>
        <w:rPr>
          <w:rFonts w:ascii="Georgia" w:eastAsia="Georgia" w:hAnsi="Georgia" w:cs="Georgia"/>
          <w:b/>
          <w:sz w:val="24"/>
          <w:szCs w:val="24"/>
        </w:rPr>
        <w:lastRenderedPageBreak/>
        <w:t xml:space="preserve">Describe what measures you are taking to improve your academic performance.  Please be specific.  </w:t>
      </w:r>
    </w:p>
    <w:p w:rsidR="00487D0F" w:rsidRDefault="00E40D69">
      <w:pPr>
        <w:rPr>
          <w:rFonts w:ascii="Georgia" w:eastAsia="Georgia" w:hAnsi="Georgia" w:cs="Georgia"/>
          <w:b/>
        </w:rPr>
      </w:pPr>
      <w:r>
        <w:rPr>
          <w:rFonts w:ascii="Georgia" w:eastAsia="Georgia" w:hAnsi="Georgia" w:cs="Georgia"/>
          <w:b/>
        </w:rPr>
        <w:t>______________________________________________________________</w:t>
      </w:r>
    </w:p>
    <w:p w:rsidR="00487D0F" w:rsidRDefault="00E40D69">
      <w:pPr>
        <w:rPr>
          <w:rFonts w:ascii="Georgia" w:eastAsia="Georgia" w:hAnsi="Georgia" w:cs="Georgia"/>
          <w:b/>
        </w:rPr>
      </w:pPr>
      <w:r>
        <w:rPr>
          <w:rFonts w:ascii="Georgia" w:eastAsia="Georgia" w:hAnsi="Georgia" w:cs="Georgia"/>
          <w:b/>
        </w:rPr>
        <w:t>______________________________________________________________</w:t>
      </w:r>
    </w:p>
    <w:p w:rsidR="00487D0F" w:rsidRDefault="00E40D69">
      <w:pPr>
        <w:rPr>
          <w:rFonts w:ascii="Georgia" w:eastAsia="Georgia" w:hAnsi="Georgia" w:cs="Georgia"/>
          <w:b/>
        </w:rPr>
      </w:pPr>
      <w:r>
        <w:rPr>
          <w:rFonts w:ascii="Georgia" w:eastAsia="Georgia" w:hAnsi="Georgia" w:cs="Georgia"/>
          <w:b/>
        </w:rPr>
        <w:t>______________________________________________________________</w:t>
      </w:r>
    </w:p>
    <w:p w:rsidR="00487D0F" w:rsidRDefault="00E40D69">
      <w:pPr>
        <w:rPr>
          <w:rFonts w:ascii="Georgia" w:eastAsia="Georgia" w:hAnsi="Georgia" w:cs="Georgia"/>
          <w:b/>
        </w:rPr>
      </w:pPr>
      <w:r>
        <w:rPr>
          <w:rFonts w:ascii="Georgia" w:eastAsia="Georgia" w:hAnsi="Georgia" w:cs="Georgia"/>
          <w:b/>
        </w:rPr>
        <w:t>______________________________________________________________</w:t>
      </w:r>
    </w:p>
    <w:p w:rsidR="00487D0F" w:rsidRDefault="00E40D69">
      <w:pPr>
        <w:rPr>
          <w:rFonts w:ascii="Georgia" w:eastAsia="Georgia" w:hAnsi="Georgia" w:cs="Georgia"/>
          <w:b/>
        </w:rPr>
      </w:pPr>
      <w:r>
        <w:rPr>
          <w:rFonts w:ascii="Georgia" w:eastAsia="Georgia" w:hAnsi="Georgia" w:cs="Georgia"/>
          <w:b/>
        </w:rPr>
        <w:t>______________________________________________________________</w:t>
      </w:r>
    </w:p>
    <w:p w:rsidR="00487D0F" w:rsidRDefault="00E40D69">
      <w:pPr>
        <w:rPr>
          <w:rFonts w:ascii="Georgia" w:eastAsia="Georgia" w:hAnsi="Georgia" w:cs="Georgia"/>
          <w:b/>
        </w:rPr>
      </w:pPr>
      <w:r>
        <w:rPr>
          <w:rFonts w:ascii="Georgia" w:eastAsia="Georgia" w:hAnsi="Georgia" w:cs="Georgia"/>
          <w:b/>
        </w:rPr>
        <w:t>______________________________________________________________</w:t>
      </w:r>
    </w:p>
    <w:p w:rsidR="00487D0F" w:rsidRDefault="00487D0F">
      <w:pPr>
        <w:rPr>
          <w:rFonts w:ascii="Georgia" w:eastAsia="Georgia" w:hAnsi="Georgia" w:cs="Georgia"/>
          <w:b/>
          <w:sz w:val="24"/>
          <w:szCs w:val="24"/>
        </w:rPr>
      </w:pPr>
    </w:p>
    <w:p w:rsidR="00487D0F" w:rsidRDefault="00E40D69">
      <w:pPr>
        <w:rPr>
          <w:rFonts w:ascii="Georgia" w:eastAsia="Georgia" w:hAnsi="Georgia" w:cs="Georgia"/>
          <w:b/>
          <w:sz w:val="24"/>
          <w:szCs w:val="24"/>
        </w:rPr>
      </w:pPr>
      <w:r>
        <w:rPr>
          <w:rFonts w:ascii="Georgia" w:eastAsia="Georgia" w:hAnsi="Georgia" w:cs="Georgia"/>
          <w:b/>
          <w:sz w:val="24"/>
          <w:szCs w:val="24"/>
        </w:rPr>
        <w:t xml:space="preserve">Feel free to attach any additional information that will be helpful to the committee.  </w:t>
      </w:r>
    </w:p>
    <w:p w:rsidR="00487D0F" w:rsidRDefault="00E40D69">
      <w:pPr>
        <w:rPr>
          <w:rFonts w:ascii="Georgia" w:eastAsia="Georgia" w:hAnsi="Georgia" w:cs="Georgia"/>
          <w:b/>
        </w:rPr>
      </w:pPr>
      <w:r>
        <w:rPr>
          <w:rFonts w:ascii="Georgia" w:eastAsia="Georgia" w:hAnsi="Georgia" w:cs="Georgia"/>
          <w:b/>
        </w:rPr>
        <w:t>Student Signature: _____________________________ Date: ____________</w:t>
      </w:r>
    </w:p>
    <w:p w:rsidR="00487D0F" w:rsidRDefault="00E40D69">
      <w:pPr>
        <w:rPr>
          <w:rFonts w:ascii="Georgia" w:eastAsia="Georgia" w:hAnsi="Georgia" w:cs="Georgia"/>
          <w:b/>
        </w:rPr>
      </w:pPr>
      <w:r>
        <w:rPr>
          <w:rFonts w:ascii="Georgia" w:eastAsia="Georgia" w:hAnsi="Georgia" w:cs="Georgia"/>
          <w:b/>
        </w:rPr>
        <w:t>Parent/Guardian Signature: ______________________ Date: ____________</w:t>
      </w:r>
    </w:p>
    <w:p w:rsidR="00487D0F" w:rsidRDefault="00487D0F">
      <w:pPr>
        <w:rPr>
          <w:rFonts w:ascii="Georgia" w:eastAsia="Georgia" w:hAnsi="Georgia" w:cs="Georgia"/>
          <w:b/>
        </w:rPr>
      </w:pPr>
    </w:p>
    <w:p w:rsidR="00487D0F" w:rsidRDefault="00E40D69">
      <w:pPr>
        <w:jc w:val="center"/>
        <w:rPr>
          <w:rFonts w:ascii="Georgia" w:eastAsia="Georgia" w:hAnsi="Georgia" w:cs="Georgia"/>
          <w:b/>
        </w:rPr>
      </w:pPr>
      <w:r>
        <w:rPr>
          <w:rFonts w:ascii="Georgia" w:eastAsia="Georgia" w:hAnsi="Georgia" w:cs="Georgia"/>
          <w:b/>
        </w:rPr>
        <w:t>Do Not Write Below Line. For Academic Eligibility Appeal Committee use.</w:t>
      </w:r>
    </w:p>
    <w:p w:rsidR="00487D0F" w:rsidRDefault="00E40D69">
      <w:pPr>
        <w:rPr>
          <w:rFonts w:ascii="Georgia" w:eastAsia="Georgia" w:hAnsi="Georgia" w:cs="Georgia"/>
          <w:b/>
        </w:rPr>
      </w:pPr>
      <w:r>
        <w:rPr>
          <w:rFonts w:ascii="Georgia" w:eastAsia="Georgia" w:hAnsi="Georgia" w:cs="Georgia"/>
          <w:b/>
        </w:rPr>
        <w:t>----------------------------------------------------------------------------------------------------------------</w:t>
      </w:r>
    </w:p>
    <w:p w:rsidR="00487D0F" w:rsidRDefault="00E40D69">
      <w:pPr>
        <w:rPr>
          <w:rFonts w:ascii="Georgia" w:eastAsia="Georgia" w:hAnsi="Georgia" w:cs="Georgia"/>
          <w:b/>
        </w:rPr>
      </w:pPr>
      <w:r>
        <w:rPr>
          <w:rFonts w:ascii="Georgia" w:eastAsia="Georgia" w:hAnsi="Georgia" w:cs="Georgia"/>
          <w:b/>
        </w:rPr>
        <w:t>FOR COMMITTEE USE ONLY: Review date: ____________</w:t>
      </w:r>
      <w:r>
        <w:rPr>
          <w:rFonts w:ascii="Georgia" w:eastAsia="Georgia" w:hAnsi="Georgia" w:cs="Georgia"/>
          <w:b/>
        </w:rPr>
        <w:tab/>
      </w:r>
    </w:p>
    <w:p w:rsidR="00487D0F" w:rsidRDefault="00E40D69">
      <w:pPr>
        <w:rPr>
          <w:rFonts w:ascii="Georgia" w:eastAsia="Georgia" w:hAnsi="Georgia" w:cs="Georgia"/>
          <w:b/>
        </w:rPr>
      </w:pPr>
      <w:r>
        <w:rPr>
          <w:rFonts w:ascii="Georgia" w:eastAsia="Georgia" w:hAnsi="Georgia" w:cs="Georgia"/>
          <w:b/>
        </w:rPr>
        <w:t>Approved: ______    Not Approved: ______</w:t>
      </w:r>
    </w:p>
    <w:p w:rsidR="00487D0F" w:rsidRDefault="00E40D69">
      <w:pPr>
        <w:rPr>
          <w:rFonts w:ascii="Georgia" w:eastAsia="Georgia" w:hAnsi="Georgia" w:cs="Georgia"/>
          <w:b/>
        </w:rPr>
      </w:pPr>
      <w:r>
        <w:rPr>
          <w:rFonts w:ascii="Georgia" w:eastAsia="Georgia" w:hAnsi="Georgia" w:cs="Georgia"/>
          <w:b/>
        </w:rPr>
        <w:t>Comments: ____________________________________________________________</w:t>
      </w:r>
    </w:p>
    <w:p w:rsidR="00487D0F" w:rsidRDefault="00E40D69">
      <w:pPr>
        <w:rPr>
          <w:rFonts w:ascii="Georgia" w:eastAsia="Georgia" w:hAnsi="Georgia" w:cs="Georgia"/>
          <w:b/>
        </w:rPr>
      </w:pPr>
      <w:r>
        <w:rPr>
          <w:rFonts w:ascii="Georgia" w:eastAsia="Georgia" w:hAnsi="Georgia" w:cs="Georgia"/>
          <w:b/>
        </w:rPr>
        <w:t>____________________________________________________________</w:t>
      </w:r>
    </w:p>
    <w:p w:rsidR="00487D0F" w:rsidRDefault="00E40D69">
      <w:pPr>
        <w:rPr>
          <w:rFonts w:ascii="Georgia" w:eastAsia="Georgia" w:hAnsi="Georgia" w:cs="Georgia"/>
          <w:b/>
        </w:rPr>
      </w:pPr>
      <w:r>
        <w:rPr>
          <w:rFonts w:ascii="Georgia" w:eastAsia="Georgia" w:hAnsi="Georgia" w:cs="Georgia"/>
          <w:b/>
        </w:rPr>
        <w:t>____________________________________________________________</w:t>
      </w:r>
    </w:p>
    <w:p w:rsidR="00487D0F" w:rsidRDefault="00E40D69">
      <w:pPr>
        <w:rPr>
          <w:rFonts w:ascii="Georgia" w:eastAsia="Georgia" w:hAnsi="Georgia" w:cs="Georgia"/>
          <w:b/>
        </w:rPr>
      </w:pPr>
      <w:r>
        <w:rPr>
          <w:rFonts w:ascii="Georgia" w:eastAsia="Georgia" w:hAnsi="Georgia" w:cs="Georgia"/>
          <w:b/>
        </w:rPr>
        <w:t>____________________________________________________________</w:t>
      </w:r>
    </w:p>
    <w:p w:rsidR="00487D0F" w:rsidRDefault="00E40D69">
      <w:pPr>
        <w:rPr>
          <w:rFonts w:ascii="Georgia" w:eastAsia="Georgia" w:hAnsi="Georgia" w:cs="Georgia"/>
          <w:b/>
        </w:rPr>
      </w:pPr>
      <w:r>
        <w:rPr>
          <w:rFonts w:ascii="Georgia" w:eastAsia="Georgia" w:hAnsi="Georgia" w:cs="Georgia"/>
          <w:b/>
        </w:rPr>
        <w:t>____________________________________________________________</w:t>
      </w:r>
    </w:p>
    <w:p w:rsidR="00487D0F" w:rsidRDefault="00E40D69">
      <w:pPr>
        <w:rPr>
          <w:rFonts w:ascii="Georgia" w:eastAsia="Georgia" w:hAnsi="Georgia" w:cs="Georgia"/>
          <w:b/>
        </w:rPr>
      </w:pPr>
      <w:r>
        <w:rPr>
          <w:rFonts w:ascii="Georgia" w:eastAsia="Georgia" w:hAnsi="Georgia" w:cs="Georgia"/>
          <w:b/>
        </w:rPr>
        <w:t>____________________________________________________________</w:t>
      </w:r>
    </w:p>
    <w:p w:rsidR="00487D0F" w:rsidRDefault="00487D0F">
      <w:pPr>
        <w:jc w:val="center"/>
        <w:rPr>
          <w:rFonts w:ascii="Georgia" w:eastAsia="Georgia" w:hAnsi="Georgia" w:cs="Georgia"/>
          <w:b/>
          <w:sz w:val="24"/>
          <w:szCs w:val="24"/>
        </w:rPr>
      </w:pPr>
    </w:p>
    <w:p w:rsidR="00487D0F" w:rsidRDefault="00487D0F">
      <w:pPr>
        <w:jc w:val="center"/>
        <w:rPr>
          <w:rFonts w:ascii="Georgia" w:eastAsia="Georgia" w:hAnsi="Georgia" w:cs="Georgia"/>
          <w:b/>
          <w:sz w:val="24"/>
          <w:szCs w:val="24"/>
        </w:rPr>
      </w:pPr>
    </w:p>
    <w:p w:rsidR="00487D0F" w:rsidRDefault="00487D0F">
      <w:pPr>
        <w:jc w:val="center"/>
        <w:rPr>
          <w:rFonts w:ascii="Georgia" w:eastAsia="Georgia" w:hAnsi="Georgia" w:cs="Georgia"/>
          <w:b/>
          <w:sz w:val="24"/>
          <w:szCs w:val="24"/>
        </w:rPr>
      </w:pPr>
    </w:p>
    <w:p w:rsidR="008829FB" w:rsidRDefault="008829FB">
      <w:pPr>
        <w:jc w:val="center"/>
        <w:rPr>
          <w:rFonts w:ascii="Georgia" w:eastAsia="Georgia" w:hAnsi="Georgia" w:cs="Georgia"/>
          <w:b/>
          <w:sz w:val="24"/>
          <w:szCs w:val="24"/>
        </w:rPr>
      </w:pPr>
    </w:p>
    <w:p w:rsidR="00487D0F" w:rsidRDefault="00E40D69">
      <w:pPr>
        <w:jc w:val="center"/>
        <w:rPr>
          <w:rFonts w:ascii="Georgia" w:eastAsia="Georgia" w:hAnsi="Georgia" w:cs="Georgia"/>
          <w:b/>
          <w:sz w:val="24"/>
          <w:szCs w:val="24"/>
        </w:rPr>
      </w:pPr>
      <w:r>
        <w:rPr>
          <w:rFonts w:ascii="Georgia" w:eastAsia="Georgia" w:hAnsi="Georgia" w:cs="Georgia"/>
          <w:b/>
          <w:sz w:val="24"/>
          <w:szCs w:val="24"/>
        </w:rPr>
        <w:lastRenderedPageBreak/>
        <w:t>ROY C. KETCHAM HIGH SCHOOL</w:t>
      </w:r>
    </w:p>
    <w:p w:rsidR="00487D0F" w:rsidRDefault="00E40D69">
      <w:pPr>
        <w:jc w:val="center"/>
        <w:rPr>
          <w:rFonts w:ascii="Georgia" w:eastAsia="Georgia" w:hAnsi="Georgia" w:cs="Georgia"/>
          <w:b/>
          <w:sz w:val="24"/>
          <w:szCs w:val="24"/>
        </w:rPr>
      </w:pPr>
      <w:r>
        <w:rPr>
          <w:rFonts w:ascii="Georgia" w:eastAsia="Georgia" w:hAnsi="Georgia" w:cs="Georgia"/>
          <w:b/>
          <w:sz w:val="24"/>
          <w:szCs w:val="24"/>
        </w:rPr>
        <w:t xml:space="preserve">BEHAVIORAL CONTRACT FOR APPROVED ACADEMIC APPEALS </w:t>
      </w:r>
    </w:p>
    <w:p w:rsidR="00487D0F" w:rsidRDefault="00E40D69">
      <w:pPr>
        <w:rPr>
          <w:rFonts w:ascii="Georgia" w:eastAsia="Georgia" w:hAnsi="Georgia" w:cs="Georgia"/>
          <w:sz w:val="24"/>
          <w:szCs w:val="24"/>
        </w:rPr>
      </w:pPr>
      <w:r>
        <w:rPr>
          <w:rFonts w:ascii="Georgia" w:eastAsia="Georgia" w:hAnsi="Georgia" w:cs="Georgia"/>
          <w:sz w:val="24"/>
          <w:szCs w:val="24"/>
        </w:rPr>
        <w:t>This is a behavioral contract between ____________________ and the administration of Roy C. Ketcham High School. The purpose of this contract is to help define the types of behaviors that are acceptable and unacceptable at Roy C. Ketcham. This contract does not take the place of the school code of conduct. It helps bring expectations to light, helping students to stay focused. When a student enters into this contract, there must be a clear understanding that certain consequences will occur if the contract or code of conduct is not followed by the student.</w:t>
      </w:r>
    </w:p>
    <w:p w:rsidR="00487D0F" w:rsidRDefault="00E40D69">
      <w:pPr>
        <w:pBdr>
          <w:top w:val="single" w:sz="4" w:space="1" w:color="000000"/>
          <w:left w:val="single" w:sz="4" w:space="4" w:color="000000"/>
          <w:bottom w:val="single" w:sz="4" w:space="1" w:color="000000"/>
          <w:right w:val="single" w:sz="4" w:space="4" w:color="000000"/>
          <w:between w:val="single" w:sz="4" w:space="1" w:color="000000"/>
        </w:pBdr>
        <w:spacing w:line="240" w:lineRule="auto"/>
        <w:jc w:val="center"/>
        <w:rPr>
          <w:rFonts w:ascii="Georgia" w:eastAsia="Georgia" w:hAnsi="Georgia" w:cs="Georgia"/>
          <w:b/>
          <w:sz w:val="24"/>
          <w:szCs w:val="24"/>
        </w:rPr>
      </w:pPr>
      <w:r>
        <w:rPr>
          <w:rFonts w:ascii="Georgia" w:eastAsia="Georgia" w:hAnsi="Georgia" w:cs="Georgia"/>
          <w:b/>
          <w:sz w:val="24"/>
          <w:szCs w:val="24"/>
        </w:rPr>
        <w:t>Types of Behavior(s) that ARE NOT acceptable:</w:t>
      </w:r>
    </w:p>
    <w:p w:rsidR="00487D0F" w:rsidRDefault="00E40D69">
      <w:pPr>
        <w:pBdr>
          <w:top w:val="single" w:sz="4" w:space="1" w:color="000000"/>
          <w:left w:val="single" w:sz="4" w:space="4" w:color="000000"/>
          <w:bottom w:val="single" w:sz="4" w:space="1" w:color="000000"/>
          <w:right w:val="single" w:sz="4" w:space="4" w:color="000000"/>
          <w:between w:val="single" w:sz="4" w:space="1" w:color="000000"/>
        </w:pBdr>
        <w:spacing w:line="240" w:lineRule="auto"/>
        <w:ind w:left="720"/>
        <w:rPr>
          <w:rFonts w:ascii="Georgia" w:eastAsia="Georgia" w:hAnsi="Georgia" w:cs="Georgia"/>
          <w:sz w:val="24"/>
          <w:szCs w:val="24"/>
        </w:rPr>
      </w:pPr>
      <w:r>
        <w:rPr>
          <w:rFonts w:ascii="Georgia" w:eastAsia="Georgia" w:hAnsi="Georgia" w:cs="Georgia"/>
          <w:sz w:val="24"/>
          <w:szCs w:val="24"/>
        </w:rPr>
        <w:t>1.</w:t>
      </w:r>
      <w:r>
        <w:rPr>
          <w:rFonts w:ascii="Georgia" w:eastAsia="Georgia" w:hAnsi="Georgia" w:cs="Georgia"/>
          <w:sz w:val="24"/>
          <w:szCs w:val="24"/>
        </w:rPr>
        <w:tab/>
        <w:t xml:space="preserve">Student will not be tardy, truant from class or leave school grounds without permission   </w:t>
      </w:r>
    </w:p>
    <w:p w:rsidR="00487D0F" w:rsidRDefault="00E40D69">
      <w:pPr>
        <w:pBdr>
          <w:top w:val="single" w:sz="4" w:space="1" w:color="000000"/>
          <w:left w:val="single" w:sz="4" w:space="4" w:color="000000"/>
          <w:bottom w:val="single" w:sz="4" w:space="1" w:color="000000"/>
          <w:right w:val="single" w:sz="4" w:space="4" w:color="000000"/>
          <w:between w:val="single" w:sz="4" w:space="1" w:color="000000"/>
        </w:pBdr>
        <w:spacing w:line="240" w:lineRule="auto"/>
        <w:rPr>
          <w:rFonts w:ascii="Georgia" w:eastAsia="Georgia" w:hAnsi="Georgia" w:cs="Georgia"/>
          <w:sz w:val="24"/>
          <w:szCs w:val="24"/>
        </w:rPr>
      </w:pPr>
      <w:r>
        <w:rPr>
          <w:rFonts w:ascii="Georgia" w:eastAsia="Georgia" w:hAnsi="Georgia" w:cs="Georgia"/>
          <w:sz w:val="24"/>
          <w:szCs w:val="24"/>
        </w:rPr>
        <w:t>2.</w:t>
      </w:r>
      <w:r>
        <w:rPr>
          <w:rFonts w:ascii="Georgia" w:eastAsia="Georgia" w:hAnsi="Georgia" w:cs="Georgia"/>
          <w:sz w:val="24"/>
          <w:szCs w:val="24"/>
        </w:rPr>
        <w:tab/>
        <w:t>Student will not refuse to follow the directives from staff.</w:t>
      </w:r>
    </w:p>
    <w:p w:rsidR="00487D0F" w:rsidRDefault="00E40D69">
      <w:pPr>
        <w:pBdr>
          <w:top w:val="single" w:sz="4" w:space="1" w:color="000000"/>
          <w:left w:val="single" w:sz="4" w:space="4" w:color="000000"/>
          <w:bottom w:val="single" w:sz="4" w:space="1" w:color="000000"/>
          <w:right w:val="single" w:sz="4" w:space="4" w:color="000000"/>
          <w:between w:val="single" w:sz="4" w:space="1" w:color="000000"/>
        </w:pBdr>
        <w:spacing w:line="240" w:lineRule="auto"/>
        <w:rPr>
          <w:rFonts w:ascii="Georgia" w:eastAsia="Georgia" w:hAnsi="Georgia" w:cs="Georgia"/>
          <w:sz w:val="24"/>
          <w:szCs w:val="24"/>
        </w:rPr>
      </w:pPr>
      <w:r>
        <w:rPr>
          <w:rFonts w:ascii="Georgia" w:eastAsia="Georgia" w:hAnsi="Georgia" w:cs="Georgia"/>
          <w:sz w:val="24"/>
          <w:szCs w:val="24"/>
        </w:rPr>
        <w:t>3.</w:t>
      </w:r>
      <w:r>
        <w:rPr>
          <w:rFonts w:ascii="Georgia" w:eastAsia="Georgia" w:hAnsi="Georgia" w:cs="Georgia"/>
          <w:sz w:val="24"/>
          <w:szCs w:val="24"/>
        </w:rPr>
        <w:tab/>
        <w:t>Student will not engage in any verbal/physical altercations.</w:t>
      </w:r>
    </w:p>
    <w:p w:rsidR="00487D0F" w:rsidRDefault="00E40D69">
      <w:pPr>
        <w:pBdr>
          <w:top w:val="single" w:sz="4" w:space="1" w:color="000000"/>
          <w:left w:val="single" w:sz="4" w:space="4" w:color="000000"/>
          <w:bottom w:val="single" w:sz="4" w:space="1" w:color="000000"/>
          <w:right w:val="single" w:sz="4" w:space="4" w:color="000000"/>
          <w:between w:val="single" w:sz="4" w:space="1" w:color="000000"/>
        </w:pBdr>
        <w:spacing w:line="240" w:lineRule="auto"/>
        <w:rPr>
          <w:rFonts w:ascii="Georgia" w:eastAsia="Georgia" w:hAnsi="Georgia" w:cs="Georgia"/>
          <w:sz w:val="24"/>
          <w:szCs w:val="24"/>
        </w:rPr>
      </w:pPr>
      <w:r>
        <w:rPr>
          <w:rFonts w:ascii="Georgia" w:eastAsia="Georgia" w:hAnsi="Georgia" w:cs="Georgia"/>
          <w:sz w:val="24"/>
          <w:szCs w:val="24"/>
        </w:rPr>
        <w:t>4.</w:t>
      </w:r>
      <w:r>
        <w:rPr>
          <w:rFonts w:ascii="Georgia" w:eastAsia="Georgia" w:hAnsi="Georgia" w:cs="Georgia"/>
          <w:sz w:val="24"/>
          <w:szCs w:val="24"/>
        </w:rPr>
        <w:tab/>
        <w:t>Student will not use profanity in class to students or toward staff.</w:t>
      </w:r>
    </w:p>
    <w:p w:rsidR="00487D0F" w:rsidRDefault="00E40D69">
      <w:pPr>
        <w:pBdr>
          <w:top w:val="single" w:sz="4" w:space="1" w:color="000000"/>
          <w:left w:val="single" w:sz="4" w:space="4" w:color="000000"/>
          <w:bottom w:val="single" w:sz="4" w:space="1" w:color="000000"/>
          <w:right w:val="single" w:sz="4" w:space="4" w:color="000000"/>
          <w:between w:val="single" w:sz="4" w:space="1" w:color="000000"/>
        </w:pBdr>
        <w:spacing w:line="240" w:lineRule="auto"/>
        <w:rPr>
          <w:rFonts w:ascii="Georgia" w:eastAsia="Georgia" w:hAnsi="Georgia" w:cs="Georgia"/>
          <w:sz w:val="24"/>
          <w:szCs w:val="24"/>
        </w:rPr>
      </w:pPr>
      <w:r>
        <w:rPr>
          <w:rFonts w:ascii="Georgia" w:eastAsia="Georgia" w:hAnsi="Georgia" w:cs="Georgia"/>
          <w:sz w:val="24"/>
          <w:szCs w:val="24"/>
        </w:rPr>
        <w:t>5.</w:t>
      </w:r>
      <w:r>
        <w:rPr>
          <w:rFonts w:ascii="Georgia" w:eastAsia="Georgia" w:hAnsi="Georgia" w:cs="Georgia"/>
          <w:sz w:val="24"/>
          <w:szCs w:val="24"/>
        </w:rPr>
        <w:tab/>
        <w:t>Student will not refuse ISR when directed.</w:t>
      </w:r>
    </w:p>
    <w:p w:rsidR="00487D0F" w:rsidRDefault="00E40D69">
      <w:pPr>
        <w:pBdr>
          <w:top w:val="single" w:sz="4" w:space="1" w:color="000000"/>
          <w:left w:val="single" w:sz="4" w:space="4" w:color="000000"/>
          <w:bottom w:val="single" w:sz="4" w:space="1" w:color="000000"/>
          <w:right w:val="single" w:sz="4" w:space="4" w:color="000000"/>
          <w:between w:val="single" w:sz="4" w:space="1" w:color="000000"/>
        </w:pBdr>
        <w:spacing w:line="240" w:lineRule="auto"/>
        <w:ind w:left="720"/>
        <w:rPr>
          <w:sz w:val="24"/>
          <w:szCs w:val="24"/>
        </w:rPr>
      </w:pPr>
      <w:r>
        <w:rPr>
          <w:rFonts w:ascii="Georgia" w:eastAsia="Georgia" w:hAnsi="Georgia" w:cs="Georgia"/>
          <w:sz w:val="24"/>
          <w:szCs w:val="24"/>
        </w:rPr>
        <w:t xml:space="preserve">6.      </w:t>
      </w:r>
      <w:r>
        <w:rPr>
          <w:rFonts w:ascii="Georgia" w:eastAsia="Georgia" w:hAnsi="Georgia" w:cs="Georgia"/>
          <w:sz w:val="24"/>
          <w:szCs w:val="24"/>
        </w:rPr>
        <w:tab/>
        <w:t>Student will follow all other policies</w:t>
      </w:r>
      <w:r>
        <w:rPr>
          <w:sz w:val="24"/>
          <w:szCs w:val="24"/>
        </w:rPr>
        <w:t xml:space="preserve"> </w:t>
      </w:r>
      <w:r>
        <w:rPr>
          <w:rFonts w:ascii="Georgia" w:eastAsia="Georgia" w:hAnsi="Georgia" w:cs="Georgia"/>
          <w:sz w:val="24"/>
          <w:szCs w:val="24"/>
        </w:rPr>
        <w:t>and procedures stated in the Wappingers Central School</w:t>
      </w:r>
      <w:r>
        <w:rPr>
          <w:sz w:val="24"/>
          <w:szCs w:val="24"/>
        </w:rPr>
        <w:t xml:space="preserve"> </w:t>
      </w:r>
      <w:r>
        <w:rPr>
          <w:rFonts w:ascii="Georgia" w:eastAsia="Georgia" w:hAnsi="Georgia" w:cs="Georgia"/>
          <w:sz w:val="24"/>
          <w:szCs w:val="24"/>
        </w:rPr>
        <w:t>District Code of Conduct.</w:t>
      </w:r>
    </w:p>
    <w:p w:rsidR="00487D0F" w:rsidRDefault="00E40D69">
      <w:pPr>
        <w:pBdr>
          <w:top w:val="single" w:sz="4" w:space="1" w:color="000000"/>
          <w:left w:val="single" w:sz="4" w:space="4" w:color="000000"/>
          <w:bottom w:val="single" w:sz="4" w:space="1" w:color="000000"/>
          <w:right w:val="single" w:sz="4" w:space="4" w:color="000000"/>
          <w:between w:val="single" w:sz="4" w:space="1" w:color="000000"/>
        </w:pBdr>
        <w:jc w:val="center"/>
        <w:rPr>
          <w:rFonts w:ascii="Georgia" w:eastAsia="Georgia" w:hAnsi="Georgia" w:cs="Georgia"/>
          <w:b/>
          <w:sz w:val="24"/>
          <w:szCs w:val="24"/>
        </w:rPr>
      </w:pPr>
      <w:bookmarkStart w:id="0" w:name="_heading=h.gjdgxs" w:colFirst="0" w:colLast="0"/>
      <w:bookmarkEnd w:id="0"/>
      <w:r>
        <w:rPr>
          <w:rFonts w:ascii="Georgia" w:eastAsia="Georgia" w:hAnsi="Georgia" w:cs="Georgia"/>
          <w:b/>
          <w:sz w:val="24"/>
          <w:szCs w:val="24"/>
        </w:rPr>
        <w:t xml:space="preserve">Types of Behavior(s) that </w:t>
      </w:r>
      <w:proofErr w:type="gramStart"/>
      <w:r>
        <w:rPr>
          <w:rFonts w:ascii="Georgia" w:eastAsia="Georgia" w:hAnsi="Georgia" w:cs="Georgia"/>
          <w:b/>
          <w:sz w:val="24"/>
          <w:szCs w:val="24"/>
        </w:rPr>
        <w:t>ARE  expected</w:t>
      </w:r>
      <w:proofErr w:type="gramEnd"/>
      <w:r>
        <w:rPr>
          <w:rFonts w:ascii="Georgia" w:eastAsia="Georgia" w:hAnsi="Georgia" w:cs="Georgia"/>
          <w:b/>
          <w:sz w:val="24"/>
          <w:szCs w:val="24"/>
        </w:rPr>
        <w:t>:</w:t>
      </w:r>
    </w:p>
    <w:p w:rsidR="00487D0F" w:rsidRDefault="00E40D69">
      <w:pPr>
        <w:pBdr>
          <w:top w:val="single" w:sz="4" w:space="1" w:color="000000"/>
          <w:left w:val="single" w:sz="4" w:space="4" w:color="000000"/>
          <w:bottom w:val="single" w:sz="4" w:space="1" w:color="000000"/>
          <w:right w:val="single" w:sz="4" w:space="4" w:color="000000"/>
          <w:between w:val="single" w:sz="4" w:space="1" w:color="000000"/>
        </w:pBdr>
        <w:rPr>
          <w:rFonts w:ascii="Georgia" w:eastAsia="Georgia" w:hAnsi="Georgia" w:cs="Georgia"/>
          <w:sz w:val="24"/>
          <w:szCs w:val="24"/>
        </w:rPr>
      </w:pPr>
      <w:r>
        <w:rPr>
          <w:rFonts w:ascii="Georgia" w:eastAsia="Georgia" w:hAnsi="Georgia" w:cs="Georgia"/>
          <w:sz w:val="24"/>
          <w:szCs w:val="24"/>
        </w:rPr>
        <w:t>1.</w:t>
      </w:r>
      <w:r>
        <w:rPr>
          <w:rFonts w:ascii="Georgia" w:eastAsia="Georgia" w:hAnsi="Georgia" w:cs="Georgia"/>
          <w:sz w:val="24"/>
          <w:szCs w:val="24"/>
        </w:rPr>
        <w:tab/>
        <w:t>Student will be on time to all classes.</w:t>
      </w:r>
    </w:p>
    <w:p w:rsidR="00487D0F" w:rsidRDefault="00E40D69">
      <w:pPr>
        <w:pBdr>
          <w:top w:val="single" w:sz="4" w:space="1" w:color="000000"/>
          <w:left w:val="single" w:sz="4" w:space="4" w:color="000000"/>
          <w:bottom w:val="single" w:sz="4" w:space="1" w:color="000000"/>
          <w:right w:val="single" w:sz="4" w:space="4" w:color="000000"/>
          <w:between w:val="single" w:sz="4" w:space="1" w:color="000000"/>
        </w:pBdr>
        <w:rPr>
          <w:rFonts w:ascii="Georgia" w:eastAsia="Georgia" w:hAnsi="Georgia" w:cs="Georgia"/>
          <w:sz w:val="24"/>
          <w:szCs w:val="24"/>
        </w:rPr>
      </w:pPr>
      <w:r>
        <w:rPr>
          <w:rFonts w:ascii="Georgia" w:eastAsia="Georgia" w:hAnsi="Georgia" w:cs="Georgia"/>
          <w:sz w:val="24"/>
          <w:szCs w:val="24"/>
        </w:rPr>
        <w:t>2.</w:t>
      </w:r>
      <w:r>
        <w:rPr>
          <w:rFonts w:ascii="Georgia" w:eastAsia="Georgia" w:hAnsi="Georgia" w:cs="Georgia"/>
          <w:sz w:val="24"/>
          <w:szCs w:val="24"/>
        </w:rPr>
        <w:tab/>
        <w:t>Student will attend and participate in all classes.</w:t>
      </w:r>
    </w:p>
    <w:p w:rsidR="00487D0F" w:rsidRDefault="00E40D69">
      <w:pPr>
        <w:pBdr>
          <w:top w:val="single" w:sz="4" w:space="1" w:color="000000"/>
          <w:left w:val="single" w:sz="4" w:space="4" w:color="000000"/>
          <w:bottom w:val="single" w:sz="4" w:space="1" w:color="000000"/>
          <w:right w:val="single" w:sz="4" w:space="4" w:color="000000"/>
          <w:between w:val="single" w:sz="4" w:space="1" w:color="000000"/>
        </w:pBdr>
        <w:rPr>
          <w:rFonts w:ascii="Georgia" w:eastAsia="Georgia" w:hAnsi="Georgia" w:cs="Georgia"/>
          <w:sz w:val="24"/>
          <w:szCs w:val="24"/>
        </w:rPr>
      </w:pPr>
      <w:r>
        <w:rPr>
          <w:rFonts w:ascii="Georgia" w:eastAsia="Georgia" w:hAnsi="Georgia" w:cs="Georgia"/>
          <w:sz w:val="24"/>
          <w:szCs w:val="24"/>
        </w:rPr>
        <w:t>3.</w:t>
      </w:r>
      <w:r>
        <w:rPr>
          <w:rFonts w:ascii="Georgia" w:eastAsia="Georgia" w:hAnsi="Georgia" w:cs="Georgia"/>
          <w:sz w:val="24"/>
          <w:szCs w:val="24"/>
        </w:rPr>
        <w:tab/>
        <w:t>Student will abide by the reasonable directives of staff.</w:t>
      </w:r>
    </w:p>
    <w:p w:rsidR="00487D0F" w:rsidRDefault="00E40D69">
      <w:pPr>
        <w:pBdr>
          <w:top w:val="single" w:sz="4" w:space="1" w:color="000000"/>
          <w:left w:val="single" w:sz="4" w:space="4" w:color="000000"/>
          <w:bottom w:val="single" w:sz="4" w:space="1" w:color="000000"/>
          <w:right w:val="single" w:sz="4" w:space="4" w:color="000000"/>
          <w:between w:val="single" w:sz="4" w:space="1" w:color="000000"/>
        </w:pBdr>
        <w:rPr>
          <w:rFonts w:ascii="Georgia" w:eastAsia="Georgia" w:hAnsi="Georgia" w:cs="Georgia"/>
          <w:sz w:val="24"/>
          <w:szCs w:val="24"/>
        </w:rPr>
      </w:pPr>
      <w:r>
        <w:rPr>
          <w:rFonts w:ascii="Georgia" w:eastAsia="Georgia" w:hAnsi="Georgia" w:cs="Georgia"/>
          <w:sz w:val="24"/>
          <w:szCs w:val="24"/>
        </w:rPr>
        <w:t>4.</w:t>
      </w:r>
      <w:r>
        <w:rPr>
          <w:rFonts w:ascii="Georgia" w:eastAsia="Georgia" w:hAnsi="Georgia" w:cs="Georgia"/>
          <w:sz w:val="24"/>
          <w:szCs w:val="24"/>
        </w:rPr>
        <w:tab/>
        <w:t>Student will behave in a respectful manner towards students and staff.</w:t>
      </w:r>
    </w:p>
    <w:p w:rsidR="00487D0F" w:rsidRDefault="00E40D69">
      <w:pPr>
        <w:pBdr>
          <w:top w:val="single" w:sz="4" w:space="1" w:color="000000"/>
          <w:left w:val="single" w:sz="4" w:space="4" w:color="000000"/>
          <w:bottom w:val="single" w:sz="4" w:space="1" w:color="000000"/>
          <w:right w:val="single" w:sz="4" w:space="4" w:color="000000"/>
          <w:between w:val="single" w:sz="4" w:space="1" w:color="000000"/>
        </w:pBdr>
        <w:ind w:left="720"/>
        <w:rPr>
          <w:sz w:val="24"/>
          <w:szCs w:val="24"/>
        </w:rPr>
      </w:pPr>
      <w:r>
        <w:rPr>
          <w:rFonts w:ascii="Georgia" w:eastAsia="Georgia" w:hAnsi="Georgia" w:cs="Georgia"/>
          <w:sz w:val="24"/>
          <w:szCs w:val="24"/>
        </w:rPr>
        <w:t xml:space="preserve">5. </w:t>
      </w:r>
      <w:r>
        <w:rPr>
          <w:rFonts w:ascii="Georgia" w:eastAsia="Georgia" w:hAnsi="Georgia" w:cs="Georgia"/>
          <w:sz w:val="24"/>
          <w:szCs w:val="24"/>
        </w:rPr>
        <w:tab/>
        <w:t>Student will follow all policies and procedures stated in the Wappingers Central School District Code of Conduct.</w:t>
      </w:r>
    </w:p>
    <w:p w:rsidR="00487D0F" w:rsidRDefault="00487D0F">
      <w:pPr>
        <w:rPr>
          <w:b/>
          <w:sz w:val="24"/>
          <w:szCs w:val="24"/>
        </w:rPr>
      </w:pPr>
    </w:p>
    <w:p w:rsidR="00487D0F" w:rsidRDefault="00487D0F">
      <w:pPr>
        <w:rPr>
          <w:b/>
          <w:sz w:val="24"/>
          <w:szCs w:val="24"/>
        </w:rPr>
      </w:pPr>
    </w:p>
    <w:p w:rsidR="00487D0F" w:rsidRDefault="00487D0F">
      <w:pPr>
        <w:rPr>
          <w:b/>
          <w:sz w:val="24"/>
          <w:szCs w:val="24"/>
        </w:rPr>
      </w:pPr>
    </w:p>
    <w:p w:rsidR="008829FB" w:rsidRDefault="008829FB">
      <w:pPr>
        <w:rPr>
          <w:b/>
          <w:sz w:val="24"/>
          <w:szCs w:val="24"/>
        </w:rPr>
      </w:pPr>
      <w:bookmarkStart w:id="1" w:name="_GoBack"/>
      <w:bookmarkEnd w:id="1"/>
    </w:p>
    <w:p w:rsidR="00487D0F" w:rsidRDefault="00487D0F">
      <w:pPr>
        <w:rPr>
          <w:b/>
          <w:sz w:val="24"/>
          <w:szCs w:val="24"/>
        </w:rPr>
      </w:pPr>
    </w:p>
    <w:p w:rsidR="00487D0F" w:rsidRDefault="00E40D69">
      <w:pPr>
        <w:jc w:val="center"/>
        <w:rPr>
          <w:rFonts w:ascii="Georgia" w:eastAsia="Georgia" w:hAnsi="Georgia" w:cs="Georgia"/>
          <w:b/>
          <w:sz w:val="24"/>
          <w:szCs w:val="24"/>
        </w:rPr>
      </w:pPr>
      <w:r>
        <w:rPr>
          <w:rFonts w:ascii="Georgia" w:eastAsia="Georgia" w:hAnsi="Georgia" w:cs="Georgia"/>
          <w:b/>
          <w:sz w:val="24"/>
          <w:szCs w:val="24"/>
        </w:rPr>
        <w:lastRenderedPageBreak/>
        <w:t>Consequences for Failure to Follow Contract:</w:t>
      </w:r>
    </w:p>
    <w:p w:rsidR="00487D0F" w:rsidRDefault="00E40D69">
      <w:pPr>
        <w:jc w:val="center"/>
        <w:rPr>
          <w:rFonts w:ascii="Georgia" w:eastAsia="Georgia" w:hAnsi="Georgia" w:cs="Georgia"/>
          <w:b/>
          <w:sz w:val="24"/>
          <w:szCs w:val="24"/>
        </w:rPr>
      </w:pPr>
      <w:r>
        <w:rPr>
          <w:rFonts w:ascii="Georgia" w:eastAsia="Georgia" w:hAnsi="Georgia" w:cs="Georgia"/>
          <w:b/>
          <w:sz w:val="24"/>
          <w:szCs w:val="24"/>
        </w:rPr>
        <w:t>Any infraction from the WCSD Student Code of Conduct or violation of the above agreed upon behavior may result in consequences from the school as well as suspension or removal from the athletic team or club.</w:t>
      </w:r>
    </w:p>
    <w:p w:rsidR="00487D0F" w:rsidRDefault="00487D0F">
      <w:pPr>
        <w:rPr>
          <w:rFonts w:ascii="Georgia" w:eastAsia="Georgia" w:hAnsi="Georgia" w:cs="Georgia"/>
          <w:b/>
          <w:sz w:val="24"/>
          <w:szCs w:val="24"/>
        </w:rPr>
      </w:pPr>
    </w:p>
    <w:p w:rsidR="00487D0F" w:rsidRDefault="00E40D69">
      <w:pPr>
        <w:rPr>
          <w:rFonts w:ascii="Georgia" w:eastAsia="Georgia" w:hAnsi="Georgia" w:cs="Georgia"/>
          <w:b/>
          <w:sz w:val="24"/>
          <w:szCs w:val="24"/>
        </w:rPr>
      </w:pPr>
      <w:r>
        <w:rPr>
          <w:rFonts w:ascii="Georgia" w:eastAsia="Georgia" w:hAnsi="Georgia" w:cs="Georgia"/>
          <w:b/>
          <w:sz w:val="24"/>
          <w:szCs w:val="24"/>
        </w:rPr>
        <w:t xml:space="preserve">Student </w:t>
      </w:r>
      <w:proofErr w:type="gramStart"/>
      <w:r>
        <w:rPr>
          <w:rFonts w:ascii="Georgia" w:eastAsia="Georgia" w:hAnsi="Georgia" w:cs="Georgia"/>
          <w:b/>
          <w:sz w:val="24"/>
          <w:szCs w:val="24"/>
        </w:rPr>
        <w:t>Signature:_</w:t>
      </w:r>
      <w:proofErr w:type="gramEnd"/>
      <w:r>
        <w:rPr>
          <w:rFonts w:ascii="Georgia" w:eastAsia="Georgia" w:hAnsi="Georgia" w:cs="Georgia"/>
          <w:b/>
          <w:sz w:val="24"/>
          <w:szCs w:val="24"/>
        </w:rPr>
        <w:t>________________________ Date: ____________</w:t>
      </w:r>
    </w:p>
    <w:p w:rsidR="00487D0F" w:rsidRDefault="00487D0F">
      <w:pPr>
        <w:rPr>
          <w:rFonts w:ascii="Georgia" w:eastAsia="Georgia" w:hAnsi="Georgia" w:cs="Georgia"/>
          <w:b/>
          <w:sz w:val="24"/>
          <w:szCs w:val="24"/>
        </w:rPr>
      </w:pPr>
    </w:p>
    <w:p w:rsidR="00487D0F" w:rsidRDefault="00E40D69">
      <w:pPr>
        <w:rPr>
          <w:rFonts w:ascii="Georgia" w:eastAsia="Georgia" w:hAnsi="Georgia" w:cs="Georgia"/>
          <w:b/>
          <w:sz w:val="24"/>
          <w:szCs w:val="24"/>
        </w:rPr>
      </w:pPr>
      <w:r>
        <w:rPr>
          <w:rFonts w:ascii="Georgia" w:eastAsia="Georgia" w:hAnsi="Georgia" w:cs="Georgia"/>
          <w:b/>
          <w:sz w:val="24"/>
          <w:szCs w:val="24"/>
        </w:rPr>
        <w:t xml:space="preserve">Parent/Guardian Signature: __________________ </w:t>
      </w:r>
      <w:proofErr w:type="gramStart"/>
      <w:r>
        <w:rPr>
          <w:rFonts w:ascii="Georgia" w:eastAsia="Georgia" w:hAnsi="Georgia" w:cs="Georgia"/>
          <w:b/>
          <w:sz w:val="24"/>
          <w:szCs w:val="24"/>
        </w:rPr>
        <w:t>Date:_</w:t>
      </w:r>
      <w:proofErr w:type="gramEnd"/>
      <w:r>
        <w:rPr>
          <w:rFonts w:ascii="Georgia" w:eastAsia="Georgia" w:hAnsi="Georgia" w:cs="Georgia"/>
          <w:b/>
          <w:sz w:val="24"/>
          <w:szCs w:val="24"/>
        </w:rPr>
        <w:t>___________</w:t>
      </w:r>
    </w:p>
    <w:p w:rsidR="00487D0F" w:rsidRDefault="00487D0F">
      <w:pPr>
        <w:rPr>
          <w:rFonts w:ascii="Georgia" w:eastAsia="Georgia" w:hAnsi="Georgia" w:cs="Georgia"/>
          <w:b/>
          <w:sz w:val="24"/>
          <w:szCs w:val="24"/>
        </w:rPr>
      </w:pPr>
    </w:p>
    <w:p w:rsidR="00487D0F" w:rsidRDefault="00E40D69">
      <w:pPr>
        <w:rPr>
          <w:rFonts w:ascii="Georgia" w:eastAsia="Georgia" w:hAnsi="Georgia" w:cs="Georgia"/>
          <w:b/>
          <w:sz w:val="24"/>
          <w:szCs w:val="24"/>
        </w:rPr>
      </w:pPr>
      <w:r>
        <w:rPr>
          <w:rFonts w:ascii="Georgia" w:eastAsia="Georgia" w:hAnsi="Georgia" w:cs="Georgia"/>
          <w:b/>
          <w:sz w:val="24"/>
          <w:szCs w:val="24"/>
        </w:rPr>
        <w:t xml:space="preserve">Assistant Athletic Director: ___________________ Date: ___________ </w:t>
      </w:r>
    </w:p>
    <w:p w:rsidR="00487D0F" w:rsidRDefault="00487D0F">
      <w:pPr>
        <w:rPr>
          <w:rFonts w:ascii="Georgia" w:eastAsia="Georgia" w:hAnsi="Georgia" w:cs="Georgia"/>
          <w:b/>
          <w:sz w:val="24"/>
          <w:szCs w:val="24"/>
        </w:rPr>
      </w:pPr>
    </w:p>
    <w:p w:rsidR="00487D0F" w:rsidRDefault="00E40D69">
      <w:pPr>
        <w:rPr>
          <w:rFonts w:ascii="Georgia" w:eastAsia="Georgia" w:hAnsi="Georgia" w:cs="Georgia"/>
          <w:b/>
          <w:sz w:val="24"/>
          <w:szCs w:val="24"/>
        </w:rPr>
      </w:pPr>
      <w:r>
        <w:rPr>
          <w:rFonts w:ascii="Georgia" w:eastAsia="Georgia" w:hAnsi="Georgia" w:cs="Georgia"/>
          <w:b/>
          <w:sz w:val="24"/>
          <w:szCs w:val="24"/>
        </w:rPr>
        <w:t>Grade Level Administrator Signature: ___________ Date: ___________</w:t>
      </w:r>
    </w:p>
    <w:p w:rsidR="00487D0F" w:rsidRDefault="00487D0F">
      <w:pPr>
        <w:rPr>
          <w:rFonts w:ascii="Georgia" w:eastAsia="Georgia" w:hAnsi="Georgia" w:cs="Georgia"/>
          <w:b/>
          <w:sz w:val="24"/>
          <w:szCs w:val="24"/>
        </w:rPr>
      </w:pPr>
    </w:p>
    <w:p w:rsidR="00487D0F" w:rsidRDefault="00E40D69">
      <w:pPr>
        <w:jc w:val="center"/>
        <w:rPr>
          <w:rFonts w:ascii="Georgia" w:eastAsia="Georgia" w:hAnsi="Georgia" w:cs="Georgia"/>
          <w:b/>
          <w:sz w:val="24"/>
          <w:szCs w:val="24"/>
        </w:rPr>
      </w:pPr>
      <w:r>
        <w:rPr>
          <w:rFonts w:ascii="Georgia" w:eastAsia="Georgia" w:hAnsi="Georgia" w:cs="Georgia"/>
          <w:b/>
          <w:sz w:val="24"/>
          <w:szCs w:val="24"/>
        </w:rPr>
        <w:t>Copies of the appeal and contract will remain on file with the Grade Level Principal and the Assistant Athletic Director</w:t>
      </w:r>
    </w:p>
    <w:p w:rsidR="00487D0F" w:rsidRDefault="00487D0F">
      <w:pPr>
        <w:rPr>
          <w:rFonts w:ascii="Georgia" w:eastAsia="Georgia" w:hAnsi="Georgia" w:cs="Georgia"/>
          <w:sz w:val="24"/>
          <w:szCs w:val="24"/>
        </w:rPr>
      </w:pPr>
    </w:p>
    <w:sectPr w:rsidR="00487D0F">
      <w:pgSz w:w="12240" w:h="15840"/>
      <w:pgMar w:top="1440" w:right="1080" w:bottom="57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31EB4"/>
    <w:multiLevelType w:val="multilevel"/>
    <w:tmpl w:val="12CA1C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153A1D"/>
    <w:multiLevelType w:val="multilevel"/>
    <w:tmpl w:val="640231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9A2938"/>
    <w:multiLevelType w:val="multilevel"/>
    <w:tmpl w:val="18F862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457383A"/>
    <w:multiLevelType w:val="multilevel"/>
    <w:tmpl w:val="87CE4C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6D84C8D"/>
    <w:multiLevelType w:val="multilevel"/>
    <w:tmpl w:val="29E816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97A497D"/>
    <w:multiLevelType w:val="multilevel"/>
    <w:tmpl w:val="FCBA10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0F"/>
    <w:rsid w:val="00487D0F"/>
    <w:rsid w:val="008829FB"/>
    <w:rsid w:val="00BD19B9"/>
    <w:rsid w:val="00E31EE6"/>
    <w:rsid w:val="00E40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13A1E"/>
  <w15:docId w15:val="{1BC0C2EC-AAC5-4976-B908-661C86B7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6D3A"/>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136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C4B"/>
    <w:rPr>
      <w:rFonts w:ascii="Tahoma" w:hAnsi="Tahoma" w:cs="Tahoma"/>
      <w:sz w:val="16"/>
      <w:szCs w:val="16"/>
    </w:rPr>
  </w:style>
  <w:style w:type="paragraph" w:styleId="Header">
    <w:name w:val="header"/>
    <w:basedOn w:val="Normal"/>
    <w:link w:val="HeaderChar"/>
    <w:uiPriority w:val="99"/>
    <w:unhideWhenUsed/>
    <w:rsid w:val="00D66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D3A"/>
  </w:style>
  <w:style w:type="paragraph" w:styleId="Footer">
    <w:name w:val="footer"/>
    <w:basedOn w:val="Normal"/>
    <w:link w:val="FooterChar"/>
    <w:uiPriority w:val="99"/>
    <w:unhideWhenUsed/>
    <w:rsid w:val="00D66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D3A"/>
  </w:style>
  <w:style w:type="character" w:customStyle="1" w:styleId="Heading1Char">
    <w:name w:val="Heading 1 Char"/>
    <w:basedOn w:val="DefaultParagraphFont"/>
    <w:link w:val="Heading1"/>
    <w:uiPriority w:val="9"/>
    <w:rsid w:val="00D66D3A"/>
    <w:rPr>
      <w:rFonts w:asciiTheme="majorHAnsi" w:eastAsiaTheme="majorEastAsia" w:hAnsiTheme="majorHAnsi" w:cstheme="majorBidi"/>
      <w:b/>
      <w:bCs/>
      <w:sz w:val="28"/>
      <w:szCs w:val="28"/>
    </w:rPr>
  </w:style>
  <w:style w:type="character" w:styleId="Hyperlink">
    <w:name w:val="Hyperlink"/>
    <w:rsid w:val="006803E6"/>
    <w:rPr>
      <w:color w:val="0000FF"/>
      <w:u w:val="single"/>
    </w:rPr>
  </w:style>
  <w:style w:type="paragraph" w:styleId="NormalWeb">
    <w:name w:val="Normal (Web)"/>
    <w:basedOn w:val="Normal"/>
    <w:uiPriority w:val="99"/>
    <w:rsid w:val="006803E6"/>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xmo7reM2bS6oQecxsPcJ5j7nTQ==">AMUW2mVK/8ymJOxkXpvD5EX8Dsj0k18QbOM9pUVJjfpNX7LS98W3ZKd7qQQxCb9rSb9Vpmwm7YyVDUJoBT09Unu1fr8UbH3zf8cLb/5fMByxmRkDpH7/EDcXJcij7OBlcTb1G94BXY9PKF9Rl31UMoIDVPP0uE6F8g==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Wappingers Central School District</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wcsd</dc:creator>
  <cp:lastModifiedBy>Kurt Jesman</cp:lastModifiedBy>
  <cp:revision>3</cp:revision>
  <dcterms:created xsi:type="dcterms:W3CDTF">2022-07-25T13:32:00Z</dcterms:created>
  <dcterms:modified xsi:type="dcterms:W3CDTF">2022-07-25T13:56:00Z</dcterms:modified>
</cp:coreProperties>
</file>